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CEBE" w14:textId="7C52E83D" w:rsidR="00E16DCB" w:rsidRDefault="000A41B3" w:rsidP="00D82867">
      <w:pPr>
        <w:jc w:val="center"/>
        <w:rPr>
          <w:sz w:val="28"/>
          <w:szCs w:val="28"/>
        </w:rPr>
      </w:pPr>
      <w:r>
        <w:rPr>
          <w:rFonts w:hint="eastAsia"/>
          <w:noProof/>
          <w:sz w:val="28"/>
          <w:szCs w:val="28"/>
        </w:rPr>
        <mc:AlternateContent>
          <mc:Choice Requires="wps">
            <w:drawing>
              <wp:anchor distT="0" distB="0" distL="114300" distR="114300" simplePos="0" relativeHeight="251666432" behindDoc="0" locked="0" layoutInCell="1" allowOverlap="1" wp14:anchorId="0E41B596" wp14:editId="225D25E2">
                <wp:simplePos x="0" y="0"/>
                <wp:positionH relativeFrom="column">
                  <wp:posOffset>-307975</wp:posOffset>
                </wp:positionH>
                <wp:positionV relativeFrom="paragraph">
                  <wp:posOffset>-345562</wp:posOffset>
                </wp:positionV>
                <wp:extent cx="6595857" cy="861170"/>
                <wp:effectExtent l="50800" t="25400" r="46355" b="66040"/>
                <wp:wrapNone/>
                <wp:docPr id="4" name="正方形/長方形 4"/>
                <wp:cNvGraphicFramePr/>
                <a:graphic xmlns:a="http://schemas.openxmlformats.org/drawingml/2006/main">
                  <a:graphicData uri="http://schemas.microsoft.com/office/word/2010/wordprocessingShape">
                    <wps:wsp>
                      <wps:cNvSpPr/>
                      <wps:spPr>
                        <a:xfrm>
                          <a:off x="0" y="0"/>
                          <a:ext cx="6595857" cy="861170"/>
                        </a:xfrm>
                        <a:prstGeom prst="rect">
                          <a:avLst/>
                        </a:prstGeom>
                        <a:solidFill>
                          <a:srgbClr val="7030A0"/>
                        </a:solidFill>
                        <a:ln>
                          <a:noFill/>
                        </a:ln>
                      </wps:spPr>
                      <wps:style>
                        <a:lnRef idx="1">
                          <a:schemeClr val="accent1"/>
                        </a:lnRef>
                        <a:fillRef idx="3">
                          <a:schemeClr val="accent1"/>
                        </a:fillRef>
                        <a:effectRef idx="2">
                          <a:schemeClr val="accent1"/>
                        </a:effectRef>
                        <a:fontRef idx="minor">
                          <a:schemeClr val="lt1"/>
                        </a:fontRef>
                      </wps:style>
                      <wps:txbx>
                        <w:txbxContent>
                          <w:p w14:paraId="728D96ED" w14:textId="335E5357" w:rsidR="000A41B3" w:rsidRPr="009013A7" w:rsidRDefault="000A41B3" w:rsidP="000A41B3">
                            <w:pPr>
                              <w:jc w:val="center"/>
                              <w:rPr>
                                <w:rFonts w:asciiTheme="majorEastAsia" w:eastAsiaTheme="majorEastAsia" w:hAnsiTheme="majorEastAsia"/>
                                <w:b/>
                                <w:bCs/>
                                <w:sz w:val="44"/>
                                <w:szCs w:val="44"/>
                              </w:rPr>
                            </w:pPr>
                            <w:r w:rsidRPr="009013A7">
                              <w:rPr>
                                <w:rFonts w:asciiTheme="majorEastAsia" w:eastAsiaTheme="majorEastAsia" w:hAnsiTheme="majorEastAsia" w:hint="eastAsia"/>
                                <w:b/>
                                <w:bCs/>
                                <w:sz w:val="44"/>
                                <w:szCs w:val="44"/>
                              </w:rPr>
                              <w:t>同志社大学</w:t>
                            </w:r>
                            <w:r w:rsidRPr="009013A7">
                              <w:rPr>
                                <w:rFonts w:asciiTheme="majorEastAsia" w:eastAsiaTheme="majorEastAsia" w:hAnsiTheme="majorEastAsia"/>
                                <w:b/>
                                <w:bCs/>
                                <w:sz w:val="44"/>
                                <w:szCs w:val="44"/>
                              </w:rPr>
                              <w:t xml:space="preserve"> </w:t>
                            </w:r>
                            <w:r w:rsidR="008656CF" w:rsidRPr="009013A7">
                              <w:rPr>
                                <w:rFonts w:asciiTheme="majorEastAsia" w:eastAsiaTheme="majorEastAsia" w:hAnsiTheme="majorEastAsia" w:hint="eastAsia"/>
                                <w:b/>
                                <w:bCs/>
                                <w:sz w:val="44"/>
                                <w:szCs w:val="44"/>
                              </w:rPr>
                              <w:t>神学部</w:t>
                            </w:r>
                            <w:r w:rsidR="009013A7" w:rsidRPr="009013A7">
                              <w:rPr>
                                <w:rFonts w:asciiTheme="majorEastAsia" w:eastAsiaTheme="majorEastAsia" w:hAnsiTheme="majorEastAsia" w:hint="eastAsia"/>
                                <w:b/>
                                <w:bCs/>
                                <w:sz w:val="44"/>
                                <w:szCs w:val="44"/>
                              </w:rPr>
                              <w:t>・神学研究科</w:t>
                            </w:r>
                            <w:r w:rsidR="008656CF" w:rsidRPr="009013A7">
                              <w:rPr>
                                <w:rFonts w:asciiTheme="majorEastAsia" w:eastAsiaTheme="majorEastAsia" w:hAnsiTheme="majorEastAsia" w:hint="eastAsia"/>
                                <w:b/>
                                <w:bCs/>
                                <w:sz w:val="44"/>
                                <w:szCs w:val="44"/>
                              </w:rPr>
                              <w:t xml:space="preserve"> </w:t>
                            </w:r>
                            <w:r w:rsidRPr="009013A7">
                              <w:rPr>
                                <w:rFonts w:asciiTheme="majorEastAsia" w:eastAsiaTheme="majorEastAsia" w:hAnsiTheme="majorEastAsia" w:hint="eastAsia"/>
                                <w:b/>
                                <w:bCs/>
                                <w:sz w:val="44"/>
                                <w:szCs w:val="44"/>
                              </w:rPr>
                              <w:t>公開シンポジウム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1B596" id="正方形/長方形 4" o:spid="_x0000_s1026" style="position:absolute;left:0;text-align:left;margin-left:-24.25pt;margin-top:-27.2pt;width:519.35pt;height:6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" fillcolor="#7030a0" stroked="f">
                <v:shadow on="t" color="black" opacity="22937f" origin=",.5" offset="0,.63889mm"/>
                <v:textbox>
                  <w:txbxContent>
                    <w:p w14:paraId="728D96ED" w14:textId="335E5357" w:rsidR="000A41B3" w:rsidRPr="009013A7" w:rsidRDefault="000A41B3" w:rsidP="000A41B3">
                      <w:pPr>
                        <w:jc w:val="center"/>
                        <w:rPr>
                          <w:rFonts w:asciiTheme="majorEastAsia" w:eastAsiaTheme="majorEastAsia" w:hAnsiTheme="majorEastAsia"/>
                          <w:b/>
                          <w:bCs/>
                          <w:sz w:val="44"/>
                          <w:szCs w:val="44"/>
                        </w:rPr>
                      </w:pPr>
                      <w:r w:rsidRPr="009013A7">
                        <w:rPr>
                          <w:rFonts w:asciiTheme="majorEastAsia" w:eastAsiaTheme="majorEastAsia" w:hAnsiTheme="majorEastAsia" w:hint="eastAsia"/>
                          <w:b/>
                          <w:bCs/>
                          <w:sz w:val="44"/>
                          <w:szCs w:val="44"/>
                        </w:rPr>
                        <w:t>同志社大学</w:t>
                      </w:r>
                      <w:r w:rsidRPr="009013A7">
                        <w:rPr>
                          <w:rFonts w:asciiTheme="majorEastAsia" w:eastAsiaTheme="majorEastAsia" w:hAnsiTheme="majorEastAsia"/>
                          <w:b/>
                          <w:bCs/>
                          <w:sz w:val="44"/>
                          <w:szCs w:val="44"/>
                        </w:rPr>
                        <w:t xml:space="preserve"> </w:t>
                      </w:r>
                      <w:r w:rsidR="008656CF" w:rsidRPr="009013A7">
                        <w:rPr>
                          <w:rFonts w:asciiTheme="majorEastAsia" w:eastAsiaTheme="majorEastAsia" w:hAnsiTheme="majorEastAsia" w:hint="eastAsia"/>
                          <w:b/>
                          <w:bCs/>
                          <w:sz w:val="44"/>
                          <w:szCs w:val="44"/>
                        </w:rPr>
                        <w:t>神学部</w:t>
                      </w:r>
                      <w:r w:rsidR="009013A7" w:rsidRPr="009013A7">
                        <w:rPr>
                          <w:rFonts w:asciiTheme="majorEastAsia" w:eastAsiaTheme="majorEastAsia" w:hAnsiTheme="majorEastAsia" w:hint="eastAsia"/>
                          <w:b/>
                          <w:bCs/>
                          <w:sz w:val="44"/>
                          <w:szCs w:val="44"/>
                        </w:rPr>
                        <w:t>・神学研究科</w:t>
                      </w:r>
                      <w:r w:rsidR="008656CF" w:rsidRPr="009013A7">
                        <w:rPr>
                          <w:rFonts w:asciiTheme="majorEastAsia" w:eastAsiaTheme="majorEastAsia" w:hAnsiTheme="majorEastAsia" w:hint="eastAsia"/>
                          <w:b/>
                          <w:bCs/>
                          <w:sz w:val="44"/>
                          <w:szCs w:val="44"/>
                        </w:rPr>
                        <w:t xml:space="preserve"> </w:t>
                      </w:r>
                      <w:r w:rsidRPr="009013A7">
                        <w:rPr>
                          <w:rFonts w:asciiTheme="majorEastAsia" w:eastAsiaTheme="majorEastAsia" w:hAnsiTheme="majorEastAsia" w:hint="eastAsia"/>
                          <w:b/>
                          <w:bCs/>
                          <w:sz w:val="44"/>
                          <w:szCs w:val="44"/>
                        </w:rPr>
                        <w:t>公開シンポジウム</w:t>
                      </w:r>
                    </w:p>
                  </w:txbxContent>
                </v:textbox>
              </v:rect>
            </w:pict>
          </mc:Fallback>
        </mc:AlternateContent>
      </w:r>
    </w:p>
    <w:p w14:paraId="00C5C94F" w14:textId="5E5A400B" w:rsidR="00125689" w:rsidRPr="00125689" w:rsidRDefault="00125689" w:rsidP="00D82867">
      <w:pPr>
        <w:jc w:val="center"/>
        <w:rPr>
          <w:sz w:val="28"/>
          <w:szCs w:val="28"/>
        </w:rPr>
      </w:pPr>
    </w:p>
    <w:p w14:paraId="71F562A0" w14:textId="6C5D857C" w:rsidR="00D82867" w:rsidRPr="00757E1D" w:rsidRDefault="008656CF" w:rsidP="00D82867">
      <w:pPr>
        <w:jc w:val="center"/>
        <w:rPr>
          <w:rFonts w:asciiTheme="majorEastAsia" w:eastAsiaTheme="majorEastAsia" w:hAnsiTheme="majorEastAsia"/>
          <w:sz w:val="144"/>
          <w:szCs w:val="144"/>
        </w:rPr>
      </w:pPr>
      <w:r w:rsidRPr="00757E1D">
        <w:rPr>
          <w:rFonts w:asciiTheme="majorEastAsia" w:eastAsiaTheme="majorEastAsia" w:hAnsiTheme="majorEastAsia" w:hint="eastAsia"/>
          <w:sz w:val="144"/>
          <w:szCs w:val="144"/>
        </w:rPr>
        <w:t>戦争と同志社</w:t>
      </w:r>
    </w:p>
    <w:p w14:paraId="151EE4E9" w14:textId="4F55F119" w:rsidR="003E0B71" w:rsidRPr="008656CF" w:rsidRDefault="00D82867" w:rsidP="00D82867">
      <w:pPr>
        <w:jc w:val="center"/>
        <w:rPr>
          <w:sz w:val="56"/>
          <w:szCs w:val="56"/>
        </w:rPr>
      </w:pPr>
      <w:r w:rsidRPr="008656CF">
        <w:rPr>
          <w:rFonts w:asciiTheme="majorEastAsia" w:eastAsiaTheme="majorEastAsia" w:hAnsiTheme="majorEastAsia" w:hint="eastAsia"/>
          <w:sz w:val="56"/>
          <w:szCs w:val="56"/>
        </w:rPr>
        <w:t>─</w:t>
      </w:r>
      <w:r w:rsidR="00C10E80">
        <w:rPr>
          <w:rFonts w:asciiTheme="majorEastAsia" w:eastAsiaTheme="majorEastAsia" w:hAnsiTheme="majorEastAsia"/>
          <w:sz w:val="56"/>
          <w:szCs w:val="56"/>
        </w:rPr>
        <w:t xml:space="preserve"> </w:t>
      </w:r>
      <w:r w:rsidR="008656CF" w:rsidRPr="008656CF">
        <w:rPr>
          <w:rFonts w:asciiTheme="majorEastAsia" w:eastAsiaTheme="majorEastAsia" w:hAnsiTheme="majorEastAsia" w:hint="eastAsia"/>
          <w:sz w:val="56"/>
          <w:szCs w:val="56"/>
        </w:rPr>
        <w:t>有賀鐵太郞の時代から現代まで</w:t>
      </w:r>
      <w:r w:rsidR="00C10E80">
        <w:rPr>
          <w:rFonts w:asciiTheme="majorEastAsia" w:eastAsiaTheme="majorEastAsia" w:hAnsiTheme="majorEastAsia" w:hint="eastAsia"/>
          <w:sz w:val="56"/>
          <w:szCs w:val="56"/>
        </w:rPr>
        <w:t xml:space="preserve"> </w:t>
      </w:r>
      <w:r w:rsidRPr="008656CF">
        <w:rPr>
          <w:rFonts w:asciiTheme="majorEastAsia" w:eastAsiaTheme="majorEastAsia" w:hAnsiTheme="majorEastAsia" w:hint="eastAsia"/>
          <w:sz w:val="56"/>
          <w:szCs w:val="56"/>
        </w:rPr>
        <w:t>─</w:t>
      </w:r>
    </w:p>
    <w:p w14:paraId="025764A5" w14:textId="0FA9483C" w:rsidR="009724FC" w:rsidRDefault="00D82867" w:rsidP="009B238C">
      <w:pPr>
        <w:rPr>
          <w:rFonts w:asciiTheme="minorEastAsia" w:hAnsiTheme="minorEastAsia" w:hint="eastAsia"/>
          <w:sz w:val="28"/>
          <w:szCs w:val="28"/>
        </w:rPr>
      </w:pPr>
      <w:r w:rsidRPr="00D82867">
        <w:rPr>
          <w:rFonts w:asciiTheme="majorEastAsia" w:eastAsiaTheme="majorEastAsia" w:hAnsiTheme="majorEastAsia" w:hint="eastAsia"/>
          <w:sz w:val="28"/>
          <w:szCs w:val="28"/>
        </w:rPr>
        <w:t xml:space="preserve">　</w:t>
      </w:r>
      <w:r w:rsidR="003E4B17" w:rsidRPr="009B238C">
        <w:rPr>
          <w:rFonts w:asciiTheme="minorEastAsia" w:hAnsiTheme="minorEastAsia"/>
          <w:sz w:val="28"/>
          <w:szCs w:val="28"/>
        </w:rPr>
        <w:t xml:space="preserve"> </w:t>
      </w:r>
    </w:p>
    <w:p w14:paraId="7E5EA713" w14:textId="67F044E4" w:rsidR="00757E1D" w:rsidRPr="00EF6F25" w:rsidRDefault="009013A7" w:rsidP="009B238C">
      <w:pPr>
        <w:rPr>
          <w:rFonts w:asciiTheme="minorEastAsia" w:hAnsiTheme="minorEastAsia"/>
          <w:sz w:val="28"/>
          <w:szCs w:val="28"/>
        </w:rPr>
      </w:pPr>
      <w:r w:rsidRPr="00EF6F25">
        <w:rPr>
          <w:rFonts w:asciiTheme="minorEastAsia" w:hAnsiTheme="minorEastAsia" w:hint="eastAsia"/>
          <w:sz w:val="28"/>
          <w:szCs w:val="28"/>
        </w:rPr>
        <w:t>ウクライナ危機</w:t>
      </w:r>
      <w:r w:rsidR="001C2C1E" w:rsidRPr="00EF6F25">
        <w:rPr>
          <w:rFonts w:asciiTheme="minorEastAsia" w:hAnsiTheme="minorEastAsia" w:hint="eastAsia"/>
          <w:sz w:val="28"/>
          <w:szCs w:val="28"/>
        </w:rPr>
        <w:t>によって世界</w:t>
      </w:r>
      <w:r w:rsidR="00B11D6B" w:rsidRPr="00EF6F25">
        <w:rPr>
          <w:rFonts w:asciiTheme="minorEastAsia" w:hAnsiTheme="minorEastAsia" w:hint="eastAsia"/>
          <w:sz w:val="28"/>
          <w:szCs w:val="28"/>
        </w:rPr>
        <w:t>の</w:t>
      </w:r>
      <w:r w:rsidR="001C2C1E" w:rsidRPr="00EF6F25">
        <w:rPr>
          <w:rFonts w:asciiTheme="minorEastAsia" w:hAnsiTheme="minorEastAsia" w:hint="eastAsia"/>
          <w:sz w:val="28"/>
          <w:szCs w:val="28"/>
        </w:rPr>
        <w:t>緊張が高まる中、私たちは何を考えるべきなのでしょうか。同志社が戦争とどのように向き合ってきたのか、私たちの足元</w:t>
      </w:r>
      <w:r w:rsidR="00B11D6B" w:rsidRPr="00EF6F25">
        <w:rPr>
          <w:rFonts w:asciiTheme="minorEastAsia" w:hAnsiTheme="minorEastAsia" w:hint="eastAsia"/>
          <w:sz w:val="28"/>
          <w:szCs w:val="28"/>
        </w:rPr>
        <w:t>の歴史</w:t>
      </w:r>
      <w:r w:rsidR="001C2C1E" w:rsidRPr="00EF6F25">
        <w:rPr>
          <w:rFonts w:asciiTheme="minorEastAsia" w:hAnsiTheme="minorEastAsia" w:hint="eastAsia"/>
          <w:sz w:val="28"/>
          <w:szCs w:val="28"/>
        </w:rPr>
        <w:t>を見つめ直</w:t>
      </w:r>
      <w:r w:rsidR="00B11D6B" w:rsidRPr="00EF6F25">
        <w:rPr>
          <w:rFonts w:asciiTheme="minorEastAsia" w:hAnsiTheme="minorEastAsia" w:hint="eastAsia"/>
          <w:sz w:val="28"/>
          <w:szCs w:val="28"/>
        </w:rPr>
        <w:t>すことを</w:t>
      </w:r>
      <w:r w:rsidR="0004383F" w:rsidRPr="00EF6F25">
        <w:rPr>
          <w:rFonts w:asciiTheme="minorEastAsia" w:hAnsiTheme="minorEastAsia" w:hint="eastAsia"/>
          <w:sz w:val="28"/>
          <w:szCs w:val="28"/>
        </w:rPr>
        <w:t>手がかりとして</w:t>
      </w:r>
      <w:r w:rsidR="00B11D6B" w:rsidRPr="00EF6F25">
        <w:rPr>
          <w:rFonts w:asciiTheme="minorEastAsia" w:hAnsiTheme="minorEastAsia" w:hint="eastAsia"/>
          <w:sz w:val="28"/>
          <w:szCs w:val="28"/>
        </w:rPr>
        <w:t>、戦争や平和をめぐる現代の課題</w:t>
      </w:r>
      <w:r w:rsidR="00612FCE" w:rsidRPr="00EF6F25">
        <w:rPr>
          <w:rFonts w:asciiTheme="minorEastAsia" w:hAnsiTheme="minorEastAsia" w:hint="eastAsia"/>
          <w:sz w:val="28"/>
          <w:szCs w:val="28"/>
        </w:rPr>
        <w:t>を共に考えていきたいと思います</w:t>
      </w:r>
      <w:r w:rsidR="00B11D6B" w:rsidRPr="00EF6F25">
        <w:rPr>
          <w:rFonts w:asciiTheme="minorEastAsia" w:hAnsiTheme="minorEastAsia" w:hint="eastAsia"/>
          <w:sz w:val="28"/>
          <w:szCs w:val="28"/>
        </w:rPr>
        <w:t>。戦時下の同志社を知る</w:t>
      </w:r>
      <w:r w:rsidR="00972EBB" w:rsidRPr="00EF6F25">
        <w:rPr>
          <w:rFonts w:asciiTheme="minorEastAsia" w:hAnsiTheme="minorEastAsia" w:hint="eastAsia"/>
          <w:sz w:val="28"/>
          <w:szCs w:val="28"/>
        </w:rPr>
        <w:t>、カナダ在住の有賀誠一氏を講師として迎え（オンライン）、同氏の父・有賀鐵太郞（</w:t>
      </w:r>
      <w:r w:rsidR="00612FCE" w:rsidRPr="00EF6F25">
        <w:rPr>
          <w:rFonts w:asciiTheme="minorEastAsia" w:hAnsiTheme="minorEastAsia" w:hint="eastAsia"/>
          <w:sz w:val="28"/>
          <w:szCs w:val="28"/>
        </w:rPr>
        <w:t>戦時下、本学</w:t>
      </w:r>
      <w:r w:rsidR="00972EBB" w:rsidRPr="00EF6F25">
        <w:rPr>
          <w:rFonts w:asciiTheme="minorEastAsia" w:hAnsiTheme="minorEastAsia" w:hint="eastAsia"/>
          <w:sz w:val="28"/>
          <w:szCs w:val="28"/>
        </w:rPr>
        <w:t>神学部</w:t>
      </w:r>
      <w:r w:rsidR="00612FCE" w:rsidRPr="00EF6F25">
        <w:rPr>
          <w:rFonts w:asciiTheme="minorEastAsia" w:hAnsiTheme="minorEastAsia" w:hint="eastAsia"/>
          <w:sz w:val="28"/>
          <w:szCs w:val="28"/>
        </w:rPr>
        <w:t>教授</w:t>
      </w:r>
      <w:r w:rsidR="00972EBB" w:rsidRPr="00EF6F25">
        <w:rPr>
          <w:rFonts w:asciiTheme="minorEastAsia" w:hAnsiTheme="minorEastAsia" w:hint="eastAsia"/>
          <w:sz w:val="28"/>
          <w:szCs w:val="28"/>
        </w:rPr>
        <w:t>）の生き様・思想にも</w:t>
      </w:r>
      <w:r w:rsidR="00612FCE" w:rsidRPr="00EF6F25">
        <w:rPr>
          <w:rFonts w:asciiTheme="minorEastAsia" w:hAnsiTheme="minorEastAsia" w:hint="eastAsia"/>
          <w:sz w:val="28"/>
          <w:szCs w:val="28"/>
        </w:rPr>
        <w:t>触れていただきます。</w:t>
      </w:r>
    </w:p>
    <w:p w14:paraId="03EFC4C4" w14:textId="0D49673C" w:rsidR="004C41E6" w:rsidRPr="00DD2F36" w:rsidRDefault="00753B70">
      <w:pPr>
        <w:rPr>
          <w:rFonts w:asciiTheme="majorEastAsia" w:eastAsiaTheme="majorEastAsia" w:hAnsiTheme="majorEastAsia"/>
          <w:sz w:val="36"/>
          <w:szCs w:val="36"/>
        </w:rPr>
      </w:pPr>
      <w:r w:rsidRPr="00DD2F36">
        <w:rPr>
          <w:rFonts w:asciiTheme="majorEastAsia" w:eastAsiaTheme="majorEastAsia" w:hAnsiTheme="majorEastAsia" w:hint="eastAsia"/>
          <w:sz w:val="36"/>
          <w:szCs w:val="36"/>
        </w:rPr>
        <w:t>●</w:t>
      </w:r>
      <w:r w:rsidRPr="00DD2F36">
        <w:rPr>
          <w:rFonts w:asciiTheme="majorEastAsia" w:eastAsiaTheme="majorEastAsia" w:hAnsiTheme="majorEastAsia"/>
          <w:sz w:val="36"/>
          <w:szCs w:val="36"/>
        </w:rPr>
        <w:t xml:space="preserve"> </w:t>
      </w:r>
      <w:r w:rsidR="00271D05" w:rsidRPr="00DD2F36">
        <w:rPr>
          <w:rFonts w:asciiTheme="majorEastAsia" w:eastAsiaTheme="majorEastAsia" w:hAnsiTheme="majorEastAsia" w:hint="eastAsia"/>
          <w:sz w:val="36"/>
          <w:szCs w:val="36"/>
        </w:rPr>
        <w:t>日時：</w:t>
      </w:r>
      <w:r w:rsidR="001C515A" w:rsidRPr="00DD2F36">
        <w:rPr>
          <w:rFonts w:asciiTheme="majorEastAsia" w:eastAsiaTheme="majorEastAsia" w:hAnsiTheme="majorEastAsia" w:hint="eastAsia"/>
          <w:sz w:val="36"/>
          <w:szCs w:val="36"/>
        </w:rPr>
        <w:t>20</w:t>
      </w:r>
      <w:r w:rsidR="003E4B17">
        <w:rPr>
          <w:rFonts w:asciiTheme="majorEastAsia" w:eastAsiaTheme="majorEastAsia" w:hAnsiTheme="majorEastAsia"/>
          <w:sz w:val="36"/>
          <w:szCs w:val="36"/>
        </w:rPr>
        <w:t>22</w:t>
      </w:r>
      <w:r w:rsidR="004C41E6" w:rsidRPr="00DD2F36">
        <w:rPr>
          <w:rFonts w:asciiTheme="majorEastAsia" w:eastAsiaTheme="majorEastAsia" w:hAnsiTheme="majorEastAsia" w:hint="eastAsia"/>
          <w:sz w:val="36"/>
          <w:szCs w:val="36"/>
        </w:rPr>
        <w:t>年</w:t>
      </w:r>
      <w:r w:rsidR="008656CF">
        <w:rPr>
          <w:rFonts w:asciiTheme="majorEastAsia" w:eastAsiaTheme="majorEastAsia" w:hAnsiTheme="majorEastAsia"/>
          <w:b/>
          <w:bCs/>
          <w:sz w:val="72"/>
          <w:szCs w:val="72"/>
        </w:rPr>
        <w:t>5</w:t>
      </w:r>
      <w:r w:rsidR="004C41E6" w:rsidRPr="00DD2F36">
        <w:rPr>
          <w:rFonts w:asciiTheme="majorEastAsia" w:eastAsiaTheme="majorEastAsia" w:hAnsiTheme="majorEastAsia" w:hint="eastAsia"/>
          <w:sz w:val="36"/>
          <w:szCs w:val="36"/>
        </w:rPr>
        <w:t>月</w:t>
      </w:r>
      <w:r w:rsidR="008656CF">
        <w:rPr>
          <w:rFonts w:asciiTheme="majorEastAsia" w:eastAsiaTheme="majorEastAsia" w:hAnsiTheme="majorEastAsia"/>
          <w:b/>
          <w:bCs/>
          <w:sz w:val="72"/>
          <w:szCs w:val="72"/>
        </w:rPr>
        <w:t>6</w:t>
      </w:r>
      <w:r w:rsidR="007D2294">
        <w:rPr>
          <w:rFonts w:asciiTheme="majorEastAsia" w:eastAsiaTheme="majorEastAsia" w:hAnsiTheme="majorEastAsia" w:hint="eastAsia"/>
          <w:sz w:val="36"/>
          <w:szCs w:val="36"/>
        </w:rPr>
        <w:t>日（</w:t>
      </w:r>
      <w:r w:rsidR="008656CF">
        <w:rPr>
          <w:rFonts w:asciiTheme="majorEastAsia" w:eastAsiaTheme="majorEastAsia" w:hAnsiTheme="majorEastAsia" w:hint="eastAsia"/>
          <w:sz w:val="36"/>
          <w:szCs w:val="36"/>
        </w:rPr>
        <w:t>金</w:t>
      </w:r>
      <w:r w:rsidR="004C41E6" w:rsidRPr="00DD2F36">
        <w:rPr>
          <w:rFonts w:asciiTheme="majorEastAsia" w:eastAsiaTheme="majorEastAsia" w:hAnsiTheme="majorEastAsia" w:hint="eastAsia"/>
          <w:sz w:val="36"/>
          <w:szCs w:val="36"/>
        </w:rPr>
        <w:t>）</w:t>
      </w:r>
      <w:r w:rsidR="007D2294">
        <w:rPr>
          <w:rFonts w:asciiTheme="majorEastAsia" w:eastAsiaTheme="majorEastAsia" w:hAnsiTheme="majorEastAsia"/>
          <w:sz w:val="36"/>
          <w:szCs w:val="36"/>
        </w:rPr>
        <w:t>1</w:t>
      </w:r>
      <w:r w:rsidR="008656CF">
        <w:rPr>
          <w:rFonts w:asciiTheme="majorEastAsia" w:eastAsiaTheme="majorEastAsia" w:hAnsiTheme="majorEastAsia"/>
          <w:sz w:val="36"/>
          <w:szCs w:val="36"/>
        </w:rPr>
        <w:t>0</w:t>
      </w:r>
      <w:r w:rsidR="00C7639C" w:rsidRPr="00DD2F36">
        <w:rPr>
          <w:rFonts w:asciiTheme="majorEastAsia" w:eastAsiaTheme="majorEastAsia" w:hAnsiTheme="majorEastAsia"/>
          <w:sz w:val="36"/>
          <w:szCs w:val="36"/>
        </w:rPr>
        <w:t>:</w:t>
      </w:r>
      <w:r w:rsidR="00971D58">
        <w:rPr>
          <w:rFonts w:asciiTheme="majorEastAsia" w:eastAsiaTheme="majorEastAsia" w:hAnsiTheme="majorEastAsia"/>
          <w:sz w:val="36"/>
          <w:szCs w:val="36"/>
        </w:rPr>
        <w:t>3</w:t>
      </w:r>
      <w:r w:rsidR="00DD2F36">
        <w:rPr>
          <w:rFonts w:asciiTheme="majorEastAsia" w:eastAsiaTheme="majorEastAsia" w:hAnsiTheme="majorEastAsia"/>
          <w:sz w:val="36"/>
          <w:szCs w:val="36"/>
        </w:rPr>
        <w:t xml:space="preserve">0 ─ </w:t>
      </w:r>
      <w:r w:rsidR="008704A0" w:rsidRPr="00DD2F36">
        <w:rPr>
          <w:rFonts w:asciiTheme="majorEastAsia" w:eastAsiaTheme="majorEastAsia" w:hAnsiTheme="majorEastAsia"/>
          <w:sz w:val="36"/>
          <w:szCs w:val="36"/>
        </w:rPr>
        <w:t>1</w:t>
      </w:r>
      <w:r w:rsidR="00971D58">
        <w:rPr>
          <w:rFonts w:asciiTheme="majorEastAsia" w:eastAsiaTheme="majorEastAsia" w:hAnsiTheme="majorEastAsia"/>
          <w:sz w:val="36"/>
          <w:szCs w:val="36"/>
        </w:rPr>
        <w:t>2</w:t>
      </w:r>
      <w:r w:rsidR="00C7639C" w:rsidRPr="00DD2F36">
        <w:rPr>
          <w:rFonts w:asciiTheme="majorEastAsia" w:eastAsiaTheme="majorEastAsia" w:hAnsiTheme="majorEastAsia"/>
          <w:sz w:val="36"/>
          <w:szCs w:val="36"/>
        </w:rPr>
        <w:t>:</w:t>
      </w:r>
      <w:r w:rsidR="00971D58">
        <w:rPr>
          <w:rFonts w:asciiTheme="majorEastAsia" w:eastAsiaTheme="majorEastAsia" w:hAnsiTheme="majorEastAsia"/>
          <w:sz w:val="36"/>
          <w:szCs w:val="36"/>
        </w:rPr>
        <w:t>0</w:t>
      </w:r>
      <w:r w:rsidR="00C7639C" w:rsidRPr="00DD2F36">
        <w:rPr>
          <w:rFonts w:asciiTheme="majorEastAsia" w:eastAsiaTheme="majorEastAsia" w:hAnsiTheme="majorEastAsia"/>
          <w:sz w:val="36"/>
          <w:szCs w:val="36"/>
        </w:rPr>
        <w:t>0</w:t>
      </w:r>
    </w:p>
    <w:p w14:paraId="482915D9" w14:textId="1E96F1BB" w:rsidR="009A1F0B" w:rsidRPr="009A1F0B" w:rsidRDefault="00753B70" w:rsidP="00EF6F25">
      <w:pPr>
        <w:rPr>
          <w:rFonts w:asciiTheme="majorEastAsia" w:eastAsiaTheme="majorEastAsia" w:hAnsiTheme="majorEastAsia" w:hint="eastAsia"/>
          <w:sz w:val="36"/>
          <w:szCs w:val="36"/>
        </w:rPr>
      </w:pPr>
      <w:r w:rsidRPr="00DD2F36">
        <w:rPr>
          <w:rFonts w:asciiTheme="majorEastAsia" w:eastAsiaTheme="majorEastAsia" w:hAnsiTheme="majorEastAsia" w:hint="eastAsia"/>
          <w:sz w:val="36"/>
          <w:szCs w:val="36"/>
        </w:rPr>
        <w:t>●</w:t>
      </w:r>
      <w:r w:rsidRPr="00DD2F36">
        <w:rPr>
          <w:rFonts w:asciiTheme="majorEastAsia" w:eastAsiaTheme="majorEastAsia" w:hAnsiTheme="majorEastAsia"/>
          <w:sz w:val="36"/>
          <w:szCs w:val="36"/>
        </w:rPr>
        <w:t xml:space="preserve"> </w:t>
      </w:r>
      <w:r w:rsidR="00271D05" w:rsidRPr="00DD2F36">
        <w:rPr>
          <w:rFonts w:asciiTheme="majorEastAsia" w:eastAsiaTheme="majorEastAsia" w:hAnsiTheme="majorEastAsia" w:hint="eastAsia"/>
          <w:sz w:val="36"/>
          <w:szCs w:val="36"/>
        </w:rPr>
        <w:t>場所：</w:t>
      </w:r>
      <w:r w:rsidR="004D47A7" w:rsidRPr="00DD2F36">
        <w:rPr>
          <w:rFonts w:asciiTheme="majorEastAsia" w:eastAsiaTheme="majorEastAsia" w:hAnsiTheme="majorEastAsia" w:hint="eastAsia"/>
          <w:sz w:val="36"/>
          <w:szCs w:val="36"/>
        </w:rPr>
        <w:t>同志社大学</w:t>
      </w:r>
      <w:r w:rsidR="00577864" w:rsidRPr="00DD2F36">
        <w:rPr>
          <w:rFonts w:asciiTheme="majorEastAsia" w:eastAsiaTheme="majorEastAsia" w:hAnsiTheme="majorEastAsia"/>
          <w:sz w:val="36"/>
          <w:szCs w:val="36"/>
        </w:rPr>
        <w:t xml:space="preserve"> </w:t>
      </w:r>
      <w:r w:rsidR="003E0B71">
        <w:rPr>
          <w:rFonts w:asciiTheme="majorEastAsia" w:eastAsiaTheme="majorEastAsia" w:hAnsiTheme="majorEastAsia" w:hint="eastAsia"/>
          <w:sz w:val="36"/>
          <w:szCs w:val="36"/>
        </w:rPr>
        <w:t>今出川</w:t>
      </w:r>
      <w:r w:rsidR="00577864" w:rsidRPr="00DD2F36">
        <w:rPr>
          <w:rFonts w:asciiTheme="majorEastAsia" w:eastAsiaTheme="majorEastAsia" w:hAnsiTheme="majorEastAsia" w:hint="eastAsia"/>
          <w:sz w:val="36"/>
          <w:szCs w:val="36"/>
        </w:rPr>
        <w:t>キャンパス</w:t>
      </w:r>
      <w:r w:rsidR="00A74F50">
        <w:rPr>
          <w:rFonts w:asciiTheme="majorEastAsia" w:eastAsiaTheme="majorEastAsia" w:hAnsiTheme="majorEastAsia"/>
          <w:sz w:val="36"/>
          <w:szCs w:val="36"/>
        </w:rPr>
        <w:t xml:space="preserve"> </w:t>
      </w:r>
      <w:r w:rsidR="00757E1D">
        <w:rPr>
          <w:rFonts w:asciiTheme="majorEastAsia" w:eastAsiaTheme="majorEastAsia" w:hAnsiTheme="majorEastAsia" w:hint="eastAsia"/>
          <w:sz w:val="36"/>
          <w:szCs w:val="36"/>
        </w:rPr>
        <w:t>神学館</w:t>
      </w:r>
      <w:r w:rsidR="005965A8">
        <w:rPr>
          <w:rFonts w:asciiTheme="majorEastAsia" w:eastAsiaTheme="majorEastAsia" w:hAnsiTheme="majorEastAsia" w:hint="eastAsia"/>
          <w:sz w:val="36"/>
          <w:szCs w:val="36"/>
        </w:rPr>
        <w:t>礼拝堂</w:t>
      </w:r>
      <w:r w:rsidR="009A1F0B">
        <w:rPr>
          <w:rFonts w:asciiTheme="majorEastAsia" w:eastAsiaTheme="majorEastAsia" w:hAnsiTheme="majorEastAsia"/>
          <w:sz w:val="36"/>
          <w:szCs w:val="36"/>
        </w:rPr>
        <w:br/>
      </w:r>
      <w:r w:rsidR="009A1F0B">
        <w:rPr>
          <w:rFonts w:asciiTheme="majorEastAsia" w:eastAsiaTheme="majorEastAsia" w:hAnsiTheme="majorEastAsia" w:hint="eastAsia"/>
          <w:sz w:val="36"/>
          <w:szCs w:val="36"/>
        </w:rPr>
        <w:t xml:space="preserve">　　　　 </w:t>
      </w:r>
      <w:r w:rsidR="00624E35">
        <w:rPr>
          <w:rFonts w:asciiTheme="majorEastAsia" w:eastAsiaTheme="majorEastAsia" w:hAnsiTheme="majorEastAsia" w:hint="eastAsia"/>
          <w:sz w:val="36"/>
          <w:szCs w:val="36"/>
        </w:rPr>
        <w:t>＆</w:t>
      </w:r>
      <w:r w:rsidR="00624E35">
        <w:rPr>
          <w:rFonts w:asciiTheme="majorEastAsia" w:eastAsiaTheme="majorEastAsia" w:hAnsiTheme="majorEastAsia"/>
          <w:sz w:val="36"/>
          <w:szCs w:val="36"/>
        </w:rPr>
        <w:t xml:space="preserve"> </w:t>
      </w:r>
      <w:r w:rsidR="00757E1D">
        <w:rPr>
          <w:rFonts w:asciiTheme="majorEastAsia" w:eastAsiaTheme="majorEastAsia" w:hAnsiTheme="majorEastAsia"/>
          <w:sz w:val="36"/>
          <w:szCs w:val="36"/>
        </w:rPr>
        <w:t>Zoom</w:t>
      </w:r>
      <w:r w:rsidR="00757E1D">
        <w:rPr>
          <w:rFonts w:asciiTheme="majorEastAsia" w:eastAsiaTheme="majorEastAsia" w:hAnsiTheme="majorEastAsia" w:hint="eastAsia"/>
          <w:sz w:val="36"/>
          <w:szCs w:val="36"/>
        </w:rPr>
        <w:t>ウェビナー</w:t>
      </w:r>
    </w:p>
    <w:p w14:paraId="2C768384" w14:textId="6DB4C332" w:rsidR="003E4B17" w:rsidRPr="003E4B17" w:rsidRDefault="00624E35" w:rsidP="003E4B17">
      <w:pPr>
        <w:rPr>
          <w:rFonts w:asciiTheme="majorEastAsia" w:eastAsiaTheme="majorEastAsia" w:hAnsiTheme="majorEastAsia"/>
          <w:sz w:val="36"/>
          <w:szCs w:val="36"/>
        </w:rPr>
      </w:pPr>
      <w:r>
        <w:rPr>
          <w:rFonts w:asciiTheme="majorEastAsia" w:eastAsiaTheme="majorEastAsia" w:hAnsiTheme="majorEastAsia"/>
          <w:noProof/>
          <w:sz w:val="36"/>
          <w:szCs w:val="36"/>
        </w:rPr>
        <w:drawing>
          <wp:anchor distT="0" distB="0" distL="114300" distR="114300" simplePos="0" relativeHeight="251667456" behindDoc="0" locked="0" layoutInCell="1" allowOverlap="1" wp14:anchorId="7576DD67" wp14:editId="49EFD36B">
            <wp:simplePos x="0" y="0"/>
            <wp:positionH relativeFrom="column">
              <wp:posOffset>4712970</wp:posOffset>
            </wp:positionH>
            <wp:positionV relativeFrom="paragraph">
              <wp:posOffset>237779</wp:posOffset>
            </wp:positionV>
            <wp:extent cx="1227455" cy="1254760"/>
            <wp:effectExtent l="0" t="0" r="4445" b="2540"/>
            <wp:wrapSquare wrapText="bothSides"/>
            <wp:docPr id="2" name="図 2" descr="図書館にいる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図書館にいる男性&#10;&#10;自動的に生成された説明"/>
                    <pic:cNvPicPr/>
                  </pic:nvPicPr>
                  <pic:blipFill rotWithShape="1">
                    <a:blip r:embed="rId6"/>
                    <a:srcRect b="15801"/>
                    <a:stretch/>
                  </pic:blipFill>
                  <pic:spPr bwMode="auto">
                    <a:xfrm>
                      <a:off x="0" y="0"/>
                      <a:ext cx="1227455" cy="1254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600E" w:rsidRPr="00DD2F36">
        <w:rPr>
          <w:rFonts w:asciiTheme="majorEastAsia" w:eastAsiaTheme="majorEastAsia" w:hAnsiTheme="majorEastAsia" w:hint="eastAsia"/>
          <w:sz w:val="36"/>
          <w:szCs w:val="36"/>
        </w:rPr>
        <w:t>●</w:t>
      </w:r>
      <w:r w:rsidR="00E2600E" w:rsidRPr="00DD2F36">
        <w:rPr>
          <w:rFonts w:asciiTheme="majorEastAsia" w:eastAsiaTheme="majorEastAsia" w:hAnsiTheme="majorEastAsia"/>
          <w:sz w:val="36"/>
          <w:szCs w:val="36"/>
        </w:rPr>
        <w:t xml:space="preserve"> </w:t>
      </w:r>
      <w:r w:rsidR="00E2600E" w:rsidRPr="00DD2F36">
        <w:rPr>
          <w:rFonts w:asciiTheme="majorEastAsia" w:eastAsiaTheme="majorEastAsia" w:hAnsiTheme="majorEastAsia" w:hint="eastAsia"/>
          <w:sz w:val="36"/>
          <w:szCs w:val="36"/>
        </w:rPr>
        <w:t>講演：</w:t>
      </w:r>
      <w:r w:rsidR="00757E1D">
        <w:rPr>
          <w:rFonts w:asciiTheme="majorEastAsia" w:eastAsiaTheme="majorEastAsia" w:hAnsiTheme="majorEastAsia" w:hint="eastAsia"/>
          <w:sz w:val="36"/>
          <w:szCs w:val="36"/>
        </w:rPr>
        <w:t>有賀誠一</w:t>
      </w:r>
      <w:r w:rsidR="003E4B17" w:rsidRPr="00C10E80">
        <w:rPr>
          <w:rFonts w:asciiTheme="majorEastAsia" w:eastAsiaTheme="majorEastAsia" w:hAnsiTheme="majorEastAsia"/>
          <w:sz w:val="28"/>
          <w:szCs w:val="28"/>
        </w:rPr>
        <w:t>（</w:t>
      </w:r>
      <w:r w:rsidR="00757E1D" w:rsidRPr="00C10E80">
        <w:rPr>
          <w:rFonts w:asciiTheme="majorEastAsia" w:eastAsiaTheme="majorEastAsia" w:hAnsiTheme="majorEastAsia" w:hint="eastAsia"/>
          <w:sz w:val="28"/>
          <w:szCs w:val="28"/>
        </w:rPr>
        <w:t>カナダ合同教会</w:t>
      </w:r>
      <w:r w:rsidR="00757E1D" w:rsidRPr="00C10E80">
        <w:rPr>
          <w:rFonts w:asciiTheme="majorEastAsia" w:eastAsiaTheme="majorEastAsia" w:hAnsiTheme="majorEastAsia"/>
          <w:sz w:val="28"/>
          <w:szCs w:val="28"/>
        </w:rPr>
        <w:t xml:space="preserve"> </w:t>
      </w:r>
      <w:r w:rsidR="00757E1D" w:rsidRPr="00C10E80">
        <w:rPr>
          <w:rFonts w:asciiTheme="majorEastAsia" w:eastAsiaTheme="majorEastAsia" w:hAnsiTheme="majorEastAsia" w:hint="eastAsia"/>
          <w:sz w:val="28"/>
          <w:szCs w:val="28"/>
        </w:rPr>
        <w:t>引退牧師</w:t>
      </w:r>
      <w:r w:rsidR="003E4B17" w:rsidRPr="00C10E80">
        <w:rPr>
          <w:rFonts w:asciiTheme="majorEastAsia" w:eastAsiaTheme="majorEastAsia" w:hAnsiTheme="majorEastAsia"/>
          <w:sz w:val="28"/>
          <w:szCs w:val="28"/>
        </w:rPr>
        <w:t>）</w:t>
      </w:r>
    </w:p>
    <w:p w14:paraId="690F481C" w14:textId="6C615989" w:rsidR="003E4B17" w:rsidRPr="00EF6F25" w:rsidRDefault="00643013" w:rsidP="00F270AC">
      <w:pPr>
        <w:rPr>
          <w:rFonts w:asciiTheme="minorEastAsia" w:hAnsiTheme="minorEastAsia"/>
        </w:rPr>
      </w:pPr>
      <w:r w:rsidRPr="00EF6F25">
        <w:rPr>
          <w:rFonts w:asciiTheme="minorEastAsia" w:hAnsiTheme="minorEastAsia" w:hint="eastAsia"/>
        </w:rPr>
        <w:t>1939 年京都に生まれる。同志社大学工学部卒業。日本、ドイツ、カナダでプラズマ物理学・核融合研究者（理学博士）、心理カウンセラー（心理学博士）、カナダ合同教会の牧師またチャプレンとして働き、カナダで</w:t>
      </w:r>
      <w:r w:rsidR="00971D58" w:rsidRPr="00EF6F25">
        <w:rPr>
          <w:rFonts w:asciiTheme="minorEastAsia" w:hAnsiTheme="minorEastAsia" w:hint="eastAsia"/>
        </w:rPr>
        <w:t>引退</w:t>
      </w:r>
      <w:r w:rsidRPr="00EF6F25">
        <w:rPr>
          <w:rFonts w:asciiTheme="minorEastAsia" w:hAnsiTheme="minorEastAsia" w:hint="eastAsia"/>
        </w:rPr>
        <w:t>。地元のオーケストラの首席フルーティストとしての活動は続けている。</w:t>
      </w:r>
    </w:p>
    <w:p w14:paraId="7C588C5C" w14:textId="53CA7CFF" w:rsidR="00F55E7C" w:rsidRDefault="00D927F5" w:rsidP="00103BFD">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sz w:val="28"/>
          <w:szCs w:val="28"/>
        </w:rPr>
        <w:t xml:space="preserve"> </w:t>
      </w:r>
      <w:r w:rsidR="00F55E7C">
        <w:rPr>
          <w:rFonts w:asciiTheme="majorEastAsia" w:eastAsiaTheme="majorEastAsia" w:hAnsiTheme="majorEastAsia" w:hint="eastAsia"/>
          <w:sz w:val="28"/>
          <w:szCs w:val="28"/>
        </w:rPr>
        <w:t>司会：小原克博</w:t>
      </w:r>
      <w:r w:rsidR="00F55E7C" w:rsidRPr="00F55E7C">
        <w:rPr>
          <w:rFonts w:asciiTheme="majorEastAsia" w:eastAsiaTheme="majorEastAsia" w:hAnsiTheme="majorEastAsia" w:hint="eastAsia"/>
          <w:sz w:val="28"/>
          <w:szCs w:val="28"/>
        </w:rPr>
        <w:t>（同志社大学 神学部 教授）</w:t>
      </w:r>
    </w:p>
    <w:p w14:paraId="5EF8C946" w14:textId="3F8078E8" w:rsidR="00E16DCB" w:rsidRPr="00125689" w:rsidRDefault="00D927F5" w:rsidP="00757E1D">
      <w:pPr>
        <w:spacing w:line="360" w:lineRule="auto"/>
        <w:rPr>
          <w:sz w:val="28"/>
          <w:szCs w:val="28"/>
        </w:rPr>
      </w:pPr>
      <w:r>
        <w:rPr>
          <w:rFonts w:asciiTheme="majorEastAsia" w:eastAsiaTheme="majorEastAsia" w:hAnsiTheme="majorEastAsia" w:hint="eastAsia"/>
          <w:sz w:val="28"/>
          <w:szCs w:val="28"/>
        </w:rPr>
        <w:t>●</w:t>
      </w:r>
      <w:r>
        <w:rPr>
          <w:rFonts w:asciiTheme="majorEastAsia" w:eastAsiaTheme="majorEastAsia" w:hAnsiTheme="majorEastAsia"/>
          <w:sz w:val="28"/>
          <w:szCs w:val="28"/>
        </w:rPr>
        <w:t xml:space="preserve"> </w:t>
      </w:r>
      <w:r w:rsidR="00D82867" w:rsidRPr="00D82867">
        <w:rPr>
          <w:rFonts w:asciiTheme="majorEastAsia" w:eastAsiaTheme="majorEastAsia" w:hAnsiTheme="majorEastAsia" w:hint="eastAsia"/>
          <w:sz w:val="28"/>
          <w:szCs w:val="28"/>
        </w:rPr>
        <w:t>コメンテーター</w:t>
      </w:r>
      <w:r w:rsidR="00D82867" w:rsidRPr="00D82867">
        <w:rPr>
          <w:rFonts w:hint="eastAsia"/>
          <w:sz w:val="28"/>
          <w:szCs w:val="28"/>
        </w:rPr>
        <w:t>：</w:t>
      </w:r>
      <w:r w:rsidR="00757E1D" w:rsidRPr="00757E1D">
        <w:rPr>
          <w:rFonts w:asciiTheme="majorEastAsia" w:eastAsiaTheme="majorEastAsia" w:hAnsiTheme="majorEastAsia" w:hint="eastAsia"/>
          <w:sz w:val="28"/>
          <w:szCs w:val="28"/>
        </w:rPr>
        <w:t>吉田</w:t>
      </w:r>
      <w:r w:rsidR="00757E1D">
        <w:rPr>
          <w:rFonts w:asciiTheme="majorEastAsia" w:eastAsiaTheme="majorEastAsia" w:hAnsiTheme="majorEastAsia" w:hint="eastAsia"/>
          <w:sz w:val="28"/>
          <w:szCs w:val="28"/>
        </w:rPr>
        <w:t xml:space="preserve"> </w:t>
      </w:r>
      <w:r w:rsidR="00757E1D" w:rsidRPr="00757E1D">
        <w:rPr>
          <w:rFonts w:asciiTheme="majorEastAsia" w:eastAsiaTheme="majorEastAsia" w:hAnsiTheme="majorEastAsia" w:hint="eastAsia"/>
          <w:sz w:val="28"/>
          <w:szCs w:val="28"/>
        </w:rPr>
        <w:t>亮</w:t>
      </w:r>
      <w:r w:rsidR="00E16DCB" w:rsidRPr="00E16DCB">
        <w:rPr>
          <w:rFonts w:asciiTheme="majorEastAsia" w:eastAsiaTheme="majorEastAsia" w:hAnsiTheme="majorEastAsia" w:hint="eastAsia"/>
          <w:sz w:val="28"/>
          <w:szCs w:val="28"/>
        </w:rPr>
        <w:t>（</w:t>
      </w:r>
      <w:r w:rsidR="00757E1D">
        <w:rPr>
          <w:rFonts w:asciiTheme="majorEastAsia" w:eastAsiaTheme="majorEastAsia" w:hAnsiTheme="majorEastAsia" w:hint="eastAsia"/>
          <w:sz w:val="28"/>
          <w:szCs w:val="28"/>
        </w:rPr>
        <w:t>同志社大学</w:t>
      </w:r>
      <w:r w:rsidR="00757E1D">
        <w:rPr>
          <w:rFonts w:asciiTheme="majorEastAsia" w:eastAsiaTheme="majorEastAsia" w:hAnsiTheme="majorEastAsia"/>
          <w:sz w:val="28"/>
          <w:szCs w:val="28"/>
        </w:rPr>
        <w:t xml:space="preserve"> </w:t>
      </w:r>
      <w:r w:rsidR="00757E1D">
        <w:rPr>
          <w:rFonts w:asciiTheme="majorEastAsia" w:eastAsiaTheme="majorEastAsia" w:hAnsiTheme="majorEastAsia" w:hint="eastAsia"/>
          <w:sz w:val="28"/>
          <w:szCs w:val="28"/>
        </w:rPr>
        <w:t>社会</w:t>
      </w:r>
      <w:r w:rsidR="00E16DCB" w:rsidRPr="00E16DCB">
        <w:rPr>
          <w:rFonts w:asciiTheme="majorEastAsia" w:eastAsiaTheme="majorEastAsia" w:hAnsiTheme="majorEastAsia" w:hint="eastAsia"/>
          <w:sz w:val="28"/>
          <w:szCs w:val="28"/>
        </w:rPr>
        <w:t>学部</w:t>
      </w:r>
      <w:r w:rsidR="00DF74BE">
        <w:rPr>
          <w:rFonts w:asciiTheme="majorEastAsia" w:eastAsiaTheme="majorEastAsia" w:hAnsiTheme="majorEastAsia"/>
          <w:sz w:val="28"/>
          <w:szCs w:val="28"/>
        </w:rPr>
        <w:t xml:space="preserve"> </w:t>
      </w:r>
      <w:r w:rsidR="00E16DCB" w:rsidRPr="00E16DCB">
        <w:rPr>
          <w:rFonts w:asciiTheme="majorEastAsia" w:eastAsiaTheme="majorEastAsia" w:hAnsiTheme="majorEastAsia" w:hint="eastAsia"/>
          <w:sz w:val="28"/>
          <w:szCs w:val="28"/>
        </w:rPr>
        <w:t>教授）</w:t>
      </w:r>
      <w:r w:rsidR="00F55E7C">
        <w:rPr>
          <w:rFonts w:asciiTheme="majorEastAsia" w:eastAsiaTheme="majorEastAsia" w:hAnsiTheme="majorEastAsia" w:hint="eastAsia"/>
          <w:sz w:val="28"/>
          <w:szCs w:val="28"/>
        </w:rPr>
        <w:t xml:space="preserve">　</w:t>
      </w:r>
      <w:r w:rsidR="00F55E7C" w:rsidRPr="009724FC">
        <w:rPr>
          <w:sz w:val="28"/>
          <w:szCs w:val="28"/>
        </w:rPr>
        <w:t xml:space="preserve"> </w:t>
      </w:r>
    </w:p>
    <w:p w14:paraId="04B03189" w14:textId="4B9951EC" w:rsidR="00451FB8" w:rsidRDefault="00A143D7" w:rsidP="00DD2F36">
      <w:r>
        <w:rPr>
          <w:rFonts w:hint="eastAsia"/>
        </w:rPr>
        <w:t>※</w:t>
      </w:r>
      <w:r w:rsidR="00FE53C2">
        <w:t xml:space="preserve"> </w:t>
      </w:r>
      <w:r w:rsidR="00FE53C2" w:rsidRPr="00FE53C2">
        <w:rPr>
          <w:rFonts w:hint="eastAsia"/>
        </w:rPr>
        <w:t>本シンポジウムは、</w:t>
      </w:r>
      <w:r w:rsidR="00FE53C2" w:rsidRPr="00FE53C2">
        <w:rPr>
          <w:rFonts w:hint="eastAsia"/>
        </w:rPr>
        <w:t xml:space="preserve">ALL DOSHISHA </w:t>
      </w:r>
      <w:r w:rsidR="00FE53C2" w:rsidRPr="00FE53C2">
        <w:rPr>
          <w:rFonts w:hint="eastAsia"/>
        </w:rPr>
        <w:t>教育推進プログラム「社会実践のためのブレンディッド・ラーニングの構築－「地の塩」プロジェクト」の一環として行われます。</w:t>
      </w:r>
    </w:p>
    <w:p w14:paraId="53E8A1E0" w14:textId="77777777" w:rsidR="00EF6F25" w:rsidRPr="00FE53C2" w:rsidRDefault="00EF6F25" w:rsidP="00DD2F36">
      <w:pPr>
        <w:rPr>
          <w:rFonts w:hint="eastAsia"/>
        </w:rPr>
      </w:pPr>
    </w:p>
    <w:p w14:paraId="2D434EFB" w14:textId="1CED20CA" w:rsidR="009013A7" w:rsidRPr="00A143D7" w:rsidRDefault="009013A7" w:rsidP="00DD2F36">
      <w:pPr>
        <w:rPr>
          <w:rFonts w:asciiTheme="majorEastAsia" w:eastAsiaTheme="majorEastAsia" w:hAnsiTheme="majorEastAsia"/>
        </w:rPr>
      </w:pPr>
      <w:r w:rsidRPr="00A143D7">
        <w:rPr>
          <w:rFonts w:asciiTheme="majorEastAsia" w:eastAsiaTheme="majorEastAsia" w:hAnsiTheme="majorEastAsia" w:hint="eastAsia"/>
        </w:rPr>
        <w:t>■</w:t>
      </w:r>
      <w:r w:rsidRPr="00A143D7">
        <w:rPr>
          <w:rFonts w:asciiTheme="majorEastAsia" w:eastAsiaTheme="majorEastAsia" w:hAnsiTheme="majorEastAsia"/>
        </w:rPr>
        <w:t xml:space="preserve"> </w:t>
      </w:r>
      <w:r w:rsidRPr="00A143D7">
        <w:rPr>
          <w:rFonts w:asciiTheme="majorEastAsia" w:eastAsiaTheme="majorEastAsia" w:hAnsiTheme="majorEastAsia" w:hint="eastAsia"/>
        </w:rPr>
        <w:t>共催：同志社大学</w:t>
      </w:r>
      <w:r w:rsidRPr="00A143D7">
        <w:rPr>
          <w:rFonts w:asciiTheme="majorEastAsia" w:eastAsiaTheme="majorEastAsia" w:hAnsiTheme="majorEastAsia"/>
        </w:rPr>
        <w:t xml:space="preserve"> </w:t>
      </w:r>
      <w:r w:rsidRPr="00A143D7">
        <w:rPr>
          <w:rFonts w:asciiTheme="majorEastAsia" w:eastAsiaTheme="majorEastAsia" w:hAnsiTheme="majorEastAsia" w:hint="eastAsia"/>
        </w:rPr>
        <w:t>良心学研究センター</w:t>
      </w:r>
      <w:r w:rsidR="00FE53C2">
        <w:rPr>
          <w:rFonts w:asciiTheme="majorEastAsia" w:eastAsiaTheme="majorEastAsia" w:hAnsiTheme="majorEastAsia" w:hint="eastAsia"/>
        </w:rPr>
        <w:t xml:space="preserve">　　</w:t>
      </w:r>
      <w:r w:rsidR="00FE53C2" w:rsidRPr="00FE53C2">
        <w:rPr>
          <w:rFonts w:asciiTheme="majorEastAsia" w:eastAsiaTheme="majorEastAsia" w:hAnsiTheme="majorEastAsia"/>
        </w:rPr>
        <w:t>https://ryoshin.doshisha.ac.jp</w:t>
      </w:r>
    </w:p>
    <w:p w14:paraId="2DD76081" w14:textId="2C1B0726" w:rsidR="00FE53C2" w:rsidRDefault="00DD2F36" w:rsidP="00DD2F36">
      <w:pPr>
        <w:rPr>
          <w:rFonts w:asciiTheme="majorEastAsia" w:eastAsiaTheme="majorEastAsia" w:hAnsiTheme="majorEastAsia"/>
        </w:rPr>
      </w:pPr>
      <w:r w:rsidRPr="00A143D7">
        <w:rPr>
          <w:rFonts w:asciiTheme="majorEastAsia" w:eastAsiaTheme="majorEastAsia" w:hAnsiTheme="majorEastAsia" w:hint="eastAsia"/>
        </w:rPr>
        <w:t>■</w:t>
      </w:r>
      <w:r w:rsidRPr="00A143D7">
        <w:rPr>
          <w:rFonts w:asciiTheme="majorEastAsia" w:eastAsiaTheme="majorEastAsia" w:hAnsiTheme="majorEastAsia"/>
        </w:rPr>
        <w:t xml:space="preserve"> </w:t>
      </w:r>
      <w:r w:rsidRPr="00A143D7">
        <w:rPr>
          <w:rFonts w:asciiTheme="majorEastAsia" w:eastAsiaTheme="majorEastAsia" w:hAnsiTheme="majorEastAsia" w:hint="eastAsia"/>
        </w:rPr>
        <w:t>問い合わせ　同志社大学</w:t>
      </w:r>
      <w:r w:rsidR="00125689" w:rsidRPr="00A143D7">
        <w:rPr>
          <w:rFonts w:asciiTheme="majorEastAsia" w:eastAsiaTheme="majorEastAsia" w:hAnsiTheme="majorEastAsia"/>
        </w:rPr>
        <w:t xml:space="preserve"> </w:t>
      </w:r>
      <w:r w:rsidR="00125689" w:rsidRPr="00A143D7">
        <w:rPr>
          <w:rFonts w:asciiTheme="majorEastAsia" w:eastAsiaTheme="majorEastAsia" w:hAnsiTheme="majorEastAsia" w:hint="eastAsia"/>
        </w:rPr>
        <w:t>神学部・神学研究科</w:t>
      </w:r>
      <w:r w:rsidR="00125689" w:rsidRPr="00A143D7">
        <w:rPr>
          <w:rFonts w:asciiTheme="majorEastAsia" w:eastAsiaTheme="majorEastAsia" w:hAnsiTheme="majorEastAsia"/>
        </w:rPr>
        <w:t xml:space="preserve"> </w:t>
      </w:r>
      <w:r w:rsidR="00FE53C2">
        <w:rPr>
          <w:rFonts w:asciiTheme="majorEastAsia" w:eastAsiaTheme="majorEastAsia" w:hAnsiTheme="majorEastAsia" w:hint="eastAsia"/>
        </w:rPr>
        <w:t>事務室</w:t>
      </w:r>
    </w:p>
    <w:p w14:paraId="5F72B72F" w14:textId="1ECE3726" w:rsidR="0080456F" w:rsidRDefault="00FE53C2" w:rsidP="00DD2F36">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125689" w:rsidRPr="00A143D7">
        <w:rPr>
          <w:rFonts w:asciiTheme="majorEastAsia" w:eastAsiaTheme="majorEastAsia" w:hAnsiTheme="majorEastAsia"/>
        </w:rPr>
        <w:t>Tel</w:t>
      </w:r>
      <w:r w:rsidR="00DD2F36" w:rsidRPr="00A143D7">
        <w:rPr>
          <w:rFonts w:asciiTheme="majorEastAsia" w:eastAsiaTheme="majorEastAsia" w:hAnsiTheme="majorEastAsia"/>
        </w:rPr>
        <w:t>:</w:t>
      </w:r>
      <w:r w:rsidR="00125689" w:rsidRPr="00A143D7">
        <w:rPr>
          <w:rFonts w:asciiTheme="majorEastAsia" w:eastAsiaTheme="majorEastAsia" w:hAnsiTheme="majorEastAsia"/>
        </w:rPr>
        <w:t>075-251-3330</w:t>
      </w:r>
      <w:r w:rsidR="00DD2F36" w:rsidRPr="00A143D7">
        <w:rPr>
          <w:rFonts w:asciiTheme="majorEastAsia" w:eastAsiaTheme="majorEastAsia" w:hAnsiTheme="majorEastAsia" w:hint="eastAsia"/>
        </w:rPr>
        <w:t xml:space="preserve">　　</w:t>
      </w:r>
      <w:r w:rsidR="00DD2F36" w:rsidRPr="00A143D7">
        <w:rPr>
          <w:rFonts w:asciiTheme="majorEastAsia" w:eastAsiaTheme="majorEastAsia" w:hAnsiTheme="majorEastAsia"/>
        </w:rPr>
        <w:t>http</w:t>
      </w:r>
      <w:r w:rsidR="00125689" w:rsidRPr="00A143D7">
        <w:rPr>
          <w:rFonts w:asciiTheme="majorEastAsia" w:eastAsiaTheme="majorEastAsia" w:hAnsiTheme="majorEastAsia"/>
        </w:rPr>
        <w:t>s</w:t>
      </w:r>
      <w:r w:rsidR="00DD2F36" w:rsidRPr="00A143D7">
        <w:rPr>
          <w:rFonts w:asciiTheme="majorEastAsia" w:eastAsiaTheme="majorEastAsia" w:hAnsiTheme="majorEastAsia"/>
        </w:rPr>
        <w:t>://</w:t>
      </w:r>
      <w:r w:rsidR="00125689" w:rsidRPr="00A143D7">
        <w:rPr>
          <w:rFonts w:asciiTheme="majorEastAsia" w:eastAsiaTheme="majorEastAsia" w:hAnsiTheme="majorEastAsia"/>
        </w:rPr>
        <w:t>theo</w:t>
      </w:r>
      <w:r w:rsidR="00DD2F36" w:rsidRPr="00A143D7">
        <w:rPr>
          <w:rFonts w:asciiTheme="majorEastAsia" w:eastAsiaTheme="majorEastAsia" w:hAnsiTheme="majorEastAsia"/>
        </w:rPr>
        <w:t>.doshisha.ac.jp</w:t>
      </w:r>
    </w:p>
    <w:p w14:paraId="6779AE23" w14:textId="77777777" w:rsidR="00C010F8" w:rsidRDefault="00C010F8" w:rsidP="00C010F8">
      <w:pPr>
        <w:jc w:val="center"/>
        <w:rPr>
          <w:rFonts w:asciiTheme="majorEastAsia" w:eastAsiaTheme="majorEastAsia" w:hAnsiTheme="majorEastAsia"/>
          <w:sz w:val="28"/>
          <w:szCs w:val="28"/>
        </w:rPr>
      </w:pPr>
    </w:p>
    <w:p w14:paraId="32EC0D35" w14:textId="77777777" w:rsidR="00EF6F25" w:rsidRDefault="00EF6F25">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7759D04F" w14:textId="77777777" w:rsidR="00EF6F25" w:rsidRDefault="00EF6F25" w:rsidP="00C010F8">
      <w:pPr>
        <w:jc w:val="center"/>
        <w:rPr>
          <w:rFonts w:asciiTheme="majorEastAsia" w:eastAsiaTheme="majorEastAsia" w:hAnsiTheme="majorEastAsia"/>
          <w:sz w:val="28"/>
          <w:szCs w:val="28"/>
        </w:rPr>
      </w:pPr>
    </w:p>
    <w:p w14:paraId="5E947D41" w14:textId="24C3672C" w:rsidR="00C010F8" w:rsidRPr="00C010F8" w:rsidRDefault="00C010F8" w:rsidP="00C010F8">
      <w:pPr>
        <w:jc w:val="center"/>
        <w:rPr>
          <w:rFonts w:asciiTheme="majorEastAsia" w:eastAsiaTheme="majorEastAsia" w:hAnsiTheme="majorEastAsia"/>
          <w:sz w:val="28"/>
          <w:szCs w:val="28"/>
        </w:rPr>
      </w:pPr>
      <w:r w:rsidRPr="00C010F8">
        <w:rPr>
          <w:rFonts w:asciiTheme="majorEastAsia" w:eastAsiaTheme="majorEastAsia" w:hAnsiTheme="majorEastAsia" w:hint="eastAsia"/>
          <w:sz w:val="28"/>
          <w:szCs w:val="28"/>
        </w:rPr>
        <w:t>講</w:t>
      </w:r>
      <w:r w:rsidRPr="00C010F8">
        <w:rPr>
          <w:rFonts w:asciiTheme="majorEastAsia" w:eastAsiaTheme="majorEastAsia" w:hAnsiTheme="majorEastAsia"/>
          <w:sz w:val="28"/>
          <w:szCs w:val="28"/>
        </w:rPr>
        <w:t xml:space="preserve"> </w:t>
      </w:r>
      <w:r w:rsidRPr="00C010F8">
        <w:rPr>
          <w:rFonts w:asciiTheme="majorEastAsia" w:eastAsiaTheme="majorEastAsia" w:hAnsiTheme="majorEastAsia" w:hint="eastAsia"/>
          <w:sz w:val="28"/>
          <w:szCs w:val="28"/>
        </w:rPr>
        <w:t>師 略 歴</w:t>
      </w:r>
    </w:p>
    <w:p w14:paraId="01960268" w14:textId="77777777" w:rsidR="00C010F8" w:rsidRDefault="00C010F8" w:rsidP="00C010F8"/>
    <w:p w14:paraId="72E6F072" w14:textId="77777777" w:rsidR="00C010F8" w:rsidRDefault="00C010F8" w:rsidP="00C010F8"/>
    <w:p w14:paraId="20A34D1D" w14:textId="570FF86E" w:rsidR="00C010F8" w:rsidRPr="005762C2" w:rsidRDefault="00C010F8" w:rsidP="00C010F8">
      <w:pPr>
        <w:rPr>
          <w:rFonts w:ascii="ＭＳ 明朝" w:eastAsia="ＭＳ 明朝" w:hAnsi="ＭＳ 明朝"/>
        </w:rPr>
      </w:pPr>
      <w:r>
        <w:rPr>
          <w:rFonts w:ascii="ＭＳ 明朝" w:eastAsia="ＭＳ 明朝" w:hAnsi="ＭＳ 明朝" w:hint="eastAsia"/>
        </w:rPr>
        <w:t xml:space="preserve">　</w:t>
      </w:r>
      <w:r w:rsidRPr="005762C2">
        <w:rPr>
          <w:rFonts w:ascii="ＭＳ 明朝" w:eastAsia="ＭＳ 明朝" w:hAnsi="ＭＳ 明朝"/>
        </w:rPr>
        <w:t>1939年（昭和14年）8月17日、有賀鐵太郎</w:t>
      </w:r>
      <w:r>
        <w:rPr>
          <w:rFonts w:ascii="ＭＳ 明朝" w:eastAsia="ＭＳ 明朝" w:hAnsi="ＭＳ 明朝" w:hint="eastAsia"/>
        </w:rPr>
        <w:t>、</w:t>
      </w:r>
      <w:r w:rsidRPr="005762C2">
        <w:rPr>
          <w:rFonts w:ascii="ＭＳ 明朝" w:eastAsia="ＭＳ 明朝" w:hAnsi="ＭＳ 明朝"/>
        </w:rPr>
        <w:t>ひでの四女一男の末子として京都に生まれる。</w:t>
      </w:r>
    </w:p>
    <w:p w14:paraId="33D20EC1" w14:textId="77777777" w:rsidR="00C010F8" w:rsidRPr="005762C2" w:rsidRDefault="00C010F8" w:rsidP="00C010F8">
      <w:pPr>
        <w:rPr>
          <w:rFonts w:ascii="ＭＳ 明朝" w:eastAsia="ＭＳ 明朝" w:hAnsi="ＭＳ 明朝"/>
        </w:rPr>
      </w:pPr>
      <w:r>
        <w:rPr>
          <w:rFonts w:ascii="ＭＳ 明朝" w:eastAsia="ＭＳ 明朝" w:hAnsi="ＭＳ 明朝" w:hint="eastAsia"/>
        </w:rPr>
        <w:t xml:space="preserve">　</w:t>
      </w:r>
      <w:r w:rsidRPr="005762C2">
        <w:rPr>
          <w:rFonts w:ascii="ＭＳ 明朝" w:eastAsia="ＭＳ 明朝" w:hAnsi="ＭＳ 明朝" w:hint="eastAsia"/>
        </w:rPr>
        <w:t>生家は、父方の祖父母の世代から、母方の曽祖父母の世代からのクリスチャン一族であり、また父親も母親も母方の叔父叔母も、全員が同志社出身であったので、当然のことのように姉三人の跡を追って</w:t>
      </w:r>
      <w:r w:rsidRPr="005762C2">
        <w:rPr>
          <w:rFonts w:ascii="ＭＳ 明朝" w:eastAsia="ＭＳ 明朝" w:hAnsi="ＭＳ 明朝"/>
        </w:rPr>
        <w:t>1952年同志社中学校に入学し、続いて同志社高等学校、大学、大学院で学ぶ。</w:t>
      </w:r>
    </w:p>
    <w:p w14:paraId="1C8CC4F4" w14:textId="77777777" w:rsidR="00C010F8" w:rsidRPr="005762C2" w:rsidRDefault="00C010F8" w:rsidP="00C010F8">
      <w:pPr>
        <w:rPr>
          <w:rFonts w:ascii="ＭＳ 明朝" w:eastAsia="ＭＳ 明朝" w:hAnsi="ＭＳ 明朝"/>
        </w:rPr>
      </w:pPr>
      <w:r>
        <w:rPr>
          <w:rFonts w:ascii="ＭＳ 明朝" w:eastAsia="ＭＳ 明朝" w:hAnsi="ＭＳ 明朝" w:hint="eastAsia"/>
        </w:rPr>
        <w:t xml:space="preserve">　</w:t>
      </w:r>
      <w:r w:rsidRPr="005762C2">
        <w:rPr>
          <w:rFonts w:ascii="ＭＳ 明朝" w:eastAsia="ＭＳ 明朝" w:hAnsi="ＭＳ 明朝" w:hint="eastAsia"/>
        </w:rPr>
        <w:t>中学では工学クラブ、高校ではコーラスと室内楽（フルート担当）に明け暮れる。</w:t>
      </w:r>
    </w:p>
    <w:p w14:paraId="5F6C7904" w14:textId="77777777" w:rsidR="00C010F8" w:rsidRPr="005762C2" w:rsidRDefault="00C010F8" w:rsidP="00C010F8">
      <w:pPr>
        <w:rPr>
          <w:rFonts w:ascii="ＭＳ 明朝" w:eastAsia="ＭＳ 明朝" w:hAnsi="ＭＳ 明朝"/>
        </w:rPr>
      </w:pPr>
      <w:r>
        <w:rPr>
          <w:rFonts w:ascii="ＭＳ 明朝" w:eastAsia="ＭＳ 明朝" w:hAnsi="ＭＳ 明朝" w:hint="eastAsia"/>
        </w:rPr>
        <w:t xml:space="preserve">　</w:t>
      </w:r>
      <w:r w:rsidRPr="005762C2">
        <w:rPr>
          <w:rFonts w:ascii="ＭＳ 明朝" w:eastAsia="ＭＳ 明朝" w:hAnsi="ＭＳ 明朝" w:hint="eastAsia"/>
        </w:rPr>
        <w:t>工学部電気工学科に入学したが、理論物理学者の鳴海　元教授に勧められて核融合研究の基礎であるプラズマ物理学を専攻し、</w:t>
      </w:r>
      <w:r w:rsidRPr="005762C2">
        <w:rPr>
          <w:rFonts w:ascii="ＭＳ 明朝" w:eastAsia="ＭＳ 明朝" w:hAnsi="ＭＳ 明朝"/>
        </w:rPr>
        <w:t>1964年に修士号を得て名古屋大学プラズマ物理学研究所の助手となり、その2年後に京都大学工学部プラズマ研究施設に移籍し、トカマク型装置や高出力レーザー装置で発生させたプラズマの研究に従事する。その間、方向性ダブルプローブ（双極探針）を開発してプラズマを測定分析し、1070年に広島大学から理学博士号を取得する。</w:t>
      </w:r>
    </w:p>
    <w:p w14:paraId="5F6B6704" w14:textId="77777777" w:rsidR="00C010F8" w:rsidRPr="005762C2" w:rsidRDefault="00C010F8" w:rsidP="00C010F8">
      <w:pPr>
        <w:rPr>
          <w:rFonts w:ascii="ＭＳ 明朝" w:eastAsia="ＭＳ 明朝" w:hAnsi="ＭＳ 明朝"/>
        </w:rPr>
      </w:pPr>
      <w:r>
        <w:rPr>
          <w:rFonts w:ascii="ＭＳ 明朝" w:eastAsia="ＭＳ 明朝" w:hAnsi="ＭＳ 明朝" w:hint="eastAsia"/>
        </w:rPr>
        <w:t xml:space="preserve">　</w:t>
      </w:r>
      <w:r w:rsidRPr="005762C2">
        <w:rPr>
          <w:rFonts w:ascii="ＭＳ 明朝" w:eastAsia="ＭＳ 明朝" w:hAnsi="ＭＳ 明朝" w:hint="eastAsia"/>
        </w:rPr>
        <w:t>大学</w:t>
      </w:r>
      <w:r w:rsidRPr="005762C2">
        <w:rPr>
          <w:rFonts w:ascii="ＭＳ 明朝" w:eastAsia="ＭＳ 明朝" w:hAnsi="ＭＳ 明朝"/>
        </w:rPr>
        <w:t>2年生の秋（1959年）に伊勢湾台風が発生したので、京阪神のクリスチャン学生と共に前後４回愛知県各地で救援作業に従事する。</w:t>
      </w:r>
    </w:p>
    <w:p w14:paraId="365BF91E" w14:textId="77777777" w:rsidR="00C010F8" w:rsidRPr="005762C2" w:rsidRDefault="00C010F8" w:rsidP="00C010F8">
      <w:pPr>
        <w:rPr>
          <w:rFonts w:ascii="ＭＳ 明朝" w:eastAsia="ＭＳ 明朝" w:hAnsi="ＭＳ 明朝"/>
        </w:rPr>
      </w:pPr>
      <w:r>
        <w:rPr>
          <w:rFonts w:ascii="ＭＳ 明朝" w:eastAsia="ＭＳ 明朝" w:hAnsi="ＭＳ 明朝" w:hint="eastAsia"/>
        </w:rPr>
        <w:t xml:space="preserve">　</w:t>
      </w:r>
      <w:r w:rsidRPr="005762C2">
        <w:rPr>
          <w:rFonts w:ascii="ＭＳ 明朝" w:eastAsia="ＭＳ 明朝" w:hAnsi="ＭＳ 明朝" w:hint="eastAsia"/>
        </w:rPr>
        <w:t>大学・大学院生時代には、工場排水による第一（チッソ）第二（昭和電工）水俣病事件やイタイイタイ病事件（三井金属）などの公害・薬害の事実が次々と表面化したので、被害者への支援活動、特に甥も被害を受けたサリドマイド事件（大日本製薬）の被害児への支援活動に奔走する。</w:t>
      </w:r>
    </w:p>
    <w:p w14:paraId="0170C6A0" w14:textId="77777777" w:rsidR="00C010F8" w:rsidRPr="005762C2" w:rsidRDefault="00C010F8" w:rsidP="00C010F8">
      <w:pPr>
        <w:rPr>
          <w:rFonts w:ascii="ＭＳ 明朝" w:eastAsia="ＭＳ 明朝" w:hAnsi="ＭＳ 明朝"/>
        </w:rPr>
      </w:pPr>
      <w:r>
        <w:rPr>
          <w:rFonts w:ascii="ＭＳ 明朝" w:eastAsia="ＭＳ 明朝" w:hAnsi="ＭＳ 明朝" w:hint="eastAsia"/>
        </w:rPr>
        <w:t xml:space="preserve">　</w:t>
      </w:r>
      <w:r w:rsidRPr="005762C2">
        <w:rPr>
          <w:rFonts w:ascii="ＭＳ 明朝" w:eastAsia="ＭＳ 明朝" w:hAnsi="ＭＳ 明朝"/>
        </w:rPr>
        <w:t>1965年、同志社女子大ならびにテキサス大学大学院卒の英文学者、勝村叡子嬢と結婚し、一男一女を授かる。</w:t>
      </w:r>
    </w:p>
    <w:p w14:paraId="5E80899E" w14:textId="77777777" w:rsidR="00C010F8" w:rsidRPr="005762C2" w:rsidRDefault="00C010F8" w:rsidP="00C010F8">
      <w:pPr>
        <w:rPr>
          <w:rFonts w:ascii="ＭＳ 明朝" w:eastAsia="ＭＳ 明朝" w:hAnsi="ＭＳ 明朝"/>
        </w:rPr>
      </w:pPr>
      <w:r>
        <w:rPr>
          <w:rFonts w:ascii="ＭＳ 明朝" w:eastAsia="ＭＳ 明朝" w:hAnsi="ＭＳ 明朝" w:hint="eastAsia"/>
        </w:rPr>
        <w:t xml:space="preserve">　</w:t>
      </w:r>
      <w:r w:rsidRPr="005762C2">
        <w:rPr>
          <w:rFonts w:ascii="ＭＳ 明朝" w:eastAsia="ＭＳ 明朝" w:hAnsi="ＭＳ 明朝"/>
        </w:rPr>
        <w:t>1960年代末の第二次安保条約改定を巡っての大学紛争は京都大学でも熾烈を極め、勤務先のプラズマ研究施設にも内紛が発生して研究生活にも支障をきたしたので、1973年8月にミュンヘン郊外にあるマックス・プランク・プラズマ物理学研究所に転出し、さらに２年後にカナダのブリティッシュコロンビア大学（UBC）物理学科に移るが、1977年秋からUBC 付属の神学校に入学し、４年後にカナダ合同教会牧師となり、カナダ各地の教会の牧師、また大学のチャプレンとして働く。2005年に牧師を隠退し、カナダ合同教会系のセントポールズカ</w:t>
      </w:r>
      <w:r w:rsidRPr="005762C2">
        <w:rPr>
          <w:rFonts w:ascii="ＭＳ 明朝" w:eastAsia="ＭＳ 明朝" w:hAnsi="ＭＳ 明朝" w:hint="eastAsia"/>
        </w:rPr>
        <w:t>レッジの特任教授となり、カナダメソジスト教会が設立した山梨英和学院や静岡英和学園の学生のための特別留学プログラムの立ち上げと運営に携わる。</w:t>
      </w:r>
    </w:p>
    <w:p w14:paraId="042C53A9" w14:textId="77777777" w:rsidR="00C010F8" w:rsidRPr="005762C2" w:rsidRDefault="00C010F8" w:rsidP="00C010F8">
      <w:pPr>
        <w:rPr>
          <w:rFonts w:ascii="ＭＳ 明朝" w:eastAsia="ＭＳ 明朝" w:hAnsi="ＭＳ 明朝"/>
        </w:rPr>
      </w:pPr>
      <w:r>
        <w:rPr>
          <w:rFonts w:ascii="ＭＳ 明朝" w:eastAsia="ＭＳ 明朝" w:hAnsi="ＭＳ 明朝" w:hint="eastAsia"/>
        </w:rPr>
        <w:t xml:space="preserve">　</w:t>
      </w:r>
      <w:r w:rsidRPr="005762C2">
        <w:rPr>
          <w:rFonts w:ascii="ＭＳ 明朝" w:eastAsia="ＭＳ 明朝" w:hAnsi="ＭＳ 明朝" w:hint="eastAsia"/>
        </w:rPr>
        <w:t>また、ホノルル通信教育大学院に籍を置いて心理学を学び、</w:t>
      </w:r>
      <w:r w:rsidRPr="005762C2">
        <w:rPr>
          <w:rFonts w:ascii="ＭＳ 明朝" w:eastAsia="ＭＳ 明朝" w:hAnsi="ＭＳ 明朝"/>
        </w:rPr>
        <w:t>2015年に博士号を取得する。専門は人格論とスピリチュアルケア論。</w:t>
      </w:r>
    </w:p>
    <w:p w14:paraId="68267BDA" w14:textId="3392307E" w:rsidR="0080456F" w:rsidRDefault="00C010F8" w:rsidP="00C010F8">
      <w:pPr>
        <w:widowControl/>
        <w:jc w:val="left"/>
        <w:rPr>
          <w:rFonts w:asciiTheme="majorEastAsia" w:eastAsiaTheme="majorEastAsia" w:hAnsiTheme="majorEastAsia"/>
        </w:rPr>
      </w:pPr>
      <w:r>
        <w:rPr>
          <w:rFonts w:ascii="ＭＳ 明朝" w:eastAsia="ＭＳ 明朝" w:hAnsi="ＭＳ 明朝" w:hint="eastAsia"/>
        </w:rPr>
        <w:t xml:space="preserve">　</w:t>
      </w:r>
      <w:r w:rsidRPr="005762C2">
        <w:rPr>
          <w:rFonts w:ascii="ＭＳ 明朝" w:eastAsia="ＭＳ 明朝" w:hAnsi="ＭＳ 明朝" w:hint="eastAsia"/>
        </w:rPr>
        <w:t>趣味はクラシック音楽。現在も自宅のあるダンダス町の地域交響楽団（</w:t>
      </w:r>
      <w:r w:rsidRPr="005762C2">
        <w:rPr>
          <w:rFonts w:ascii="ＭＳ 明朝" w:eastAsia="ＭＳ 明朝" w:hAnsi="ＭＳ 明朝"/>
        </w:rPr>
        <w:t>DVO）の首席フルート奏者をしている。</w:t>
      </w:r>
      <w:r w:rsidR="0080456F">
        <w:rPr>
          <w:rFonts w:asciiTheme="majorEastAsia" w:eastAsiaTheme="majorEastAsia" w:hAnsiTheme="majorEastAsia"/>
        </w:rPr>
        <w:br w:type="page"/>
      </w:r>
    </w:p>
    <w:p w14:paraId="32099B9B" w14:textId="77777777" w:rsidR="00F1290B" w:rsidRDefault="00F1290B" w:rsidP="00F1290B">
      <w:pPr>
        <w:jc w:val="center"/>
        <w:rPr>
          <w:rFonts w:asciiTheme="majorEastAsia" w:eastAsiaTheme="majorEastAsia" w:hAnsiTheme="majorEastAsia"/>
        </w:rPr>
      </w:pPr>
    </w:p>
    <w:p w14:paraId="184FB7C8" w14:textId="18A88FE3" w:rsidR="00F1290B" w:rsidRDefault="00F1290B" w:rsidP="00F1290B">
      <w:pPr>
        <w:jc w:val="center"/>
        <w:rPr>
          <w:rFonts w:asciiTheme="majorEastAsia" w:eastAsiaTheme="majorEastAsia" w:hAnsiTheme="majorEastAsia"/>
        </w:rPr>
      </w:pPr>
      <w:r>
        <w:rPr>
          <w:rFonts w:asciiTheme="majorEastAsia" w:eastAsiaTheme="majorEastAsia" w:hAnsiTheme="majorEastAsia" w:hint="eastAsia"/>
        </w:rPr>
        <w:t>戦時下の同志社</w:t>
      </w:r>
      <w:r w:rsidR="008315CB">
        <w:rPr>
          <w:rFonts w:asciiTheme="majorEastAsia" w:eastAsiaTheme="majorEastAsia" w:hAnsiTheme="majorEastAsia" w:hint="eastAsia"/>
        </w:rPr>
        <w:t>（説明：小原克博）</w:t>
      </w:r>
    </w:p>
    <w:p w14:paraId="454A2E2D" w14:textId="1A402C3C" w:rsidR="00F1290B" w:rsidRDefault="00F1290B" w:rsidP="00F1290B">
      <w:pPr>
        <w:rPr>
          <w:rFonts w:asciiTheme="majorEastAsia" w:eastAsiaTheme="majorEastAsia" w:hAnsiTheme="majorEastAsia"/>
        </w:rPr>
      </w:pPr>
    </w:p>
    <w:p w14:paraId="49DA48DE" w14:textId="77777777" w:rsidR="00F1290B" w:rsidRDefault="00F1290B" w:rsidP="00F1290B">
      <w:pPr>
        <w:rPr>
          <w:rFonts w:asciiTheme="minorEastAsia" w:hAnsiTheme="minorEastAsia"/>
        </w:rPr>
      </w:pPr>
      <w:r>
        <w:rPr>
          <w:rFonts w:asciiTheme="minorEastAsia" w:hAnsiTheme="minorEastAsia" w:hint="eastAsia"/>
        </w:rPr>
        <w:t>1．時代背景：</w:t>
      </w:r>
      <w:r w:rsidRPr="00C010F8">
        <w:rPr>
          <w:rFonts w:asciiTheme="minorEastAsia" w:hAnsiTheme="minorEastAsia" w:hint="eastAsia"/>
        </w:rPr>
        <w:t>キリスト教系の学校に対する軍部の介入と弾圧</w:t>
      </w:r>
    </w:p>
    <w:p w14:paraId="562A424A" w14:textId="5F24A29A" w:rsidR="00F1290B" w:rsidRPr="00A5228B" w:rsidRDefault="00F1290B" w:rsidP="00F1290B">
      <w:pPr>
        <w:rPr>
          <w:rFonts w:asciiTheme="minorEastAsia" w:hAnsiTheme="minorEastAsia" w:hint="eastAsia"/>
        </w:rPr>
      </w:pPr>
      <w:r>
        <w:rPr>
          <w:rFonts w:asciiTheme="minorEastAsia" w:hAnsiTheme="minorEastAsia" w:hint="eastAsia"/>
        </w:rPr>
        <w:t>2．同志社の場合も「キリスト教主義」が批判の対象とされ、湯浅八郎総長（</w:t>
      </w:r>
      <w:r>
        <w:rPr>
          <w:rFonts w:asciiTheme="minorEastAsia" w:hAnsiTheme="minorEastAsia"/>
        </w:rPr>
        <w:t>1935</w:t>
      </w:r>
      <w:r>
        <w:rPr>
          <w:rFonts w:asciiTheme="minorEastAsia" w:hAnsiTheme="minorEastAsia" w:hint="eastAsia"/>
        </w:rPr>
        <w:t>〜</w:t>
      </w:r>
      <w:r>
        <w:rPr>
          <w:rFonts w:asciiTheme="minorEastAsia" w:hAnsiTheme="minorEastAsia"/>
        </w:rPr>
        <w:t>37</w:t>
      </w:r>
      <w:r>
        <w:rPr>
          <w:rFonts w:asciiTheme="minorEastAsia" w:hAnsiTheme="minorEastAsia" w:hint="eastAsia"/>
        </w:rPr>
        <w:t>年）の時代、一連の「同志社事件」が起きる。いずれの事件においても、</w:t>
      </w:r>
      <w:r w:rsidRPr="00C010F8">
        <w:rPr>
          <w:rFonts w:asciiTheme="minorEastAsia" w:hAnsiTheme="minorEastAsia" w:hint="eastAsia"/>
        </w:rPr>
        <w:t>配属将校の暴走</w:t>
      </w:r>
      <w:r>
        <w:rPr>
          <w:rFonts w:asciiTheme="minorEastAsia" w:hAnsiTheme="minorEastAsia" w:hint="eastAsia"/>
        </w:rPr>
        <w:t>、学外者の介入、メディアによる批判が</w:t>
      </w:r>
      <w:r w:rsidR="008315CB">
        <w:rPr>
          <w:rFonts w:asciiTheme="minorEastAsia" w:hAnsiTheme="minorEastAsia" w:hint="eastAsia"/>
        </w:rPr>
        <w:t>共通して</w:t>
      </w:r>
      <w:r>
        <w:rPr>
          <w:rFonts w:asciiTheme="minorEastAsia" w:hAnsiTheme="minorEastAsia" w:hint="eastAsia"/>
        </w:rPr>
        <w:t>見られた。</w:t>
      </w:r>
    </w:p>
    <w:p w14:paraId="2E3E0253" w14:textId="35A357FC" w:rsidR="00F1290B" w:rsidRDefault="00F1290B" w:rsidP="00F1290B">
      <w:pPr>
        <w:rPr>
          <w:rFonts w:asciiTheme="minorEastAsia" w:hAnsiTheme="minorEastAsia"/>
        </w:rPr>
      </w:pPr>
      <w:r>
        <w:rPr>
          <w:rFonts w:asciiTheme="minorEastAsia" w:hAnsiTheme="minorEastAsia" w:hint="eastAsia"/>
        </w:rPr>
        <w:t xml:space="preserve">　</w:t>
      </w:r>
      <w:r w:rsidRPr="001F19F3">
        <w:rPr>
          <w:rFonts w:asciiTheme="minorEastAsia" w:hAnsiTheme="minorEastAsia" w:hint="eastAsia"/>
        </w:rPr>
        <w:t>神棚事件（1</w:t>
      </w:r>
      <w:r w:rsidRPr="001F19F3">
        <w:rPr>
          <w:rFonts w:asciiTheme="minorEastAsia" w:hAnsiTheme="minorEastAsia"/>
        </w:rPr>
        <w:t>935</w:t>
      </w:r>
      <w:r w:rsidRPr="001F19F3">
        <w:rPr>
          <w:rFonts w:asciiTheme="minorEastAsia" w:hAnsiTheme="minorEastAsia" w:hint="eastAsia"/>
        </w:rPr>
        <w:t>年6月）、国体明徴論文掲載事件（1</w:t>
      </w:r>
      <w:r w:rsidRPr="001F19F3">
        <w:rPr>
          <w:rFonts w:asciiTheme="minorEastAsia" w:hAnsiTheme="minorEastAsia"/>
        </w:rPr>
        <w:t>936</w:t>
      </w:r>
      <w:r w:rsidRPr="001F19F3">
        <w:rPr>
          <w:rFonts w:asciiTheme="minorEastAsia" w:hAnsiTheme="minorEastAsia" w:hint="eastAsia"/>
        </w:rPr>
        <w:t>年1月）、勅語誤読事件（1937年2月）、上申書事件（1937年3月）、チャペル籠城事件（1</w:t>
      </w:r>
      <w:r w:rsidRPr="001F19F3">
        <w:rPr>
          <w:rFonts w:asciiTheme="minorEastAsia" w:hAnsiTheme="minorEastAsia"/>
        </w:rPr>
        <w:t>937</w:t>
      </w:r>
      <w:r w:rsidRPr="001F19F3">
        <w:rPr>
          <w:rFonts w:asciiTheme="minorEastAsia" w:hAnsiTheme="minorEastAsia" w:hint="eastAsia"/>
        </w:rPr>
        <w:t>年7月）</w:t>
      </w:r>
    </w:p>
    <w:p w14:paraId="56732DBF" w14:textId="7B8CA639" w:rsidR="00F1290B" w:rsidRPr="00C010F8" w:rsidRDefault="00F1290B" w:rsidP="00F1290B">
      <w:pPr>
        <w:rPr>
          <w:rFonts w:asciiTheme="minorEastAsia" w:hAnsiTheme="minorEastAsia" w:hint="eastAsia"/>
        </w:rPr>
      </w:pPr>
      <w:r>
        <w:rPr>
          <w:rFonts w:asciiTheme="minorEastAsia" w:hAnsiTheme="minorEastAsia" w:hint="eastAsia"/>
        </w:rPr>
        <w:t>3．「同志社教育綱領」（1937年</w:t>
      </w:r>
      <w:r w:rsidR="008315CB">
        <w:rPr>
          <w:rFonts w:asciiTheme="minorEastAsia" w:hAnsiTheme="minorEastAsia" w:hint="eastAsia"/>
        </w:rPr>
        <w:t>2月26日制定、3月3日公表</w:t>
      </w:r>
      <w:r>
        <w:rPr>
          <w:rFonts w:asciiTheme="minorEastAsia" w:hAnsiTheme="minorEastAsia" w:hint="eastAsia"/>
        </w:rPr>
        <w:t>）</w:t>
      </w:r>
    </w:p>
    <w:p w14:paraId="1BEC0425" w14:textId="77777777" w:rsidR="00F1290B" w:rsidRPr="00C010F8" w:rsidRDefault="00F1290B" w:rsidP="00F1290B">
      <w:pPr>
        <w:rPr>
          <w:rFonts w:asciiTheme="minorEastAsia" w:hAnsiTheme="minorEastAsia" w:hint="eastAsia"/>
        </w:rPr>
      </w:pPr>
      <w:r>
        <w:rPr>
          <w:rFonts w:asciiTheme="minorEastAsia" w:hAnsiTheme="minorEastAsia" w:hint="eastAsia"/>
        </w:rPr>
        <w:t xml:space="preserve">　1937年12月、湯浅八郎の辞任</w:t>
      </w:r>
    </w:p>
    <w:p w14:paraId="7D3D6BEB" w14:textId="67D3EC16" w:rsidR="00C010F8" w:rsidRPr="00F1290B" w:rsidRDefault="008315CB" w:rsidP="00F1290B">
      <w:pPr>
        <w:rPr>
          <w:rFonts w:asciiTheme="minorEastAsia" w:hAnsiTheme="minorEastAsia"/>
        </w:rPr>
      </w:pPr>
      <w:r>
        <w:rPr>
          <w:rFonts w:asciiTheme="minorEastAsia" w:hAnsiTheme="minorEastAsia"/>
        </w:rPr>
        <w:t>4</w:t>
      </w:r>
      <w:r w:rsidR="00F1290B">
        <w:rPr>
          <w:rFonts w:asciiTheme="minorEastAsia" w:hAnsiTheme="minorEastAsia" w:hint="eastAsia"/>
        </w:rPr>
        <w:t>．1940年11月29日、</w:t>
      </w:r>
      <w:r w:rsidR="00F1290B" w:rsidRPr="00C010F8">
        <w:rPr>
          <w:rFonts w:asciiTheme="minorEastAsia" w:hAnsiTheme="minorEastAsia" w:hint="eastAsia"/>
        </w:rPr>
        <w:t>良心碑の建立</w:t>
      </w:r>
      <w:r w:rsidR="00F1290B">
        <w:rPr>
          <w:rFonts w:asciiTheme="minorEastAsia" w:hAnsiTheme="minorEastAsia" w:hint="eastAsia"/>
        </w:rPr>
        <w:t>。</w:t>
      </w:r>
      <w:r w:rsidR="00F1290B" w:rsidRPr="00D22BBA">
        <w:rPr>
          <w:rFonts w:asciiTheme="minorEastAsia" w:hAnsiTheme="minorEastAsia" w:hint="eastAsia"/>
        </w:rPr>
        <w:t>新島襄永眠50周年にあたり、記念事業の一環として建立</w:t>
      </w:r>
      <w:r w:rsidR="00F1290B">
        <w:rPr>
          <w:rFonts w:asciiTheme="minorEastAsia" w:hAnsiTheme="minorEastAsia" w:hint="eastAsia"/>
        </w:rPr>
        <w:t>。</w:t>
      </w:r>
      <w:r>
        <w:rPr>
          <w:rFonts w:asciiTheme="minorEastAsia" w:hAnsiTheme="minorEastAsia" w:hint="eastAsia"/>
        </w:rPr>
        <w:t>「キリスト教」ではなく「良心」を掲げることによって、</w:t>
      </w:r>
      <w:r w:rsidR="00F1290B">
        <w:rPr>
          <w:rFonts w:asciiTheme="minorEastAsia" w:hAnsiTheme="minorEastAsia" w:hint="eastAsia"/>
        </w:rPr>
        <w:t>軍部の圧力をかわすという側面もあった。</w:t>
      </w:r>
    </w:p>
    <w:p w14:paraId="486D1D6E" w14:textId="77777777" w:rsidR="00F1290B" w:rsidRDefault="00F1290B" w:rsidP="00C010F8">
      <w:pPr>
        <w:jc w:val="center"/>
        <w:rPr>
          <w:rFonts w:asciiTheme="majorEastAsia" w:eastAsiaTheme="majorEastAsia" w:hAnsiTheme="majorEastAsia"/>
        </w:rPr>
      </w:pPr>
    </w:p>
    <w:p w14:paraId="5CC8A430" w14:textId="77777777" w:rsidR="00F1290B" w:rsidRDefault="00F1290B" w:rsidP="00C010F8">
      <w:pPr>
        <w:jc w:val="center"/>
        <w:rPr>
          <w:rFonts w:asciiTheme="majorEastAsia" w:eastAsiaTheme="majorEastAsia" w:hAnsiTheme="majorEastAsia"/>
        </w:rPr>
      </w:pPr>
    </w:p>
    <w:p w14:paraId="4BBD3FDC" w14:textId="30CD34D5" w:rsidR="00C010F8" w:rsidRPr="00C010F8" w:rsidRDefault="00C010F8" w:rsidP="00C010F8">
      <w:pPr>
        <w:jc w:val="center"/>
        <w:rPr>
          <w:rFonts w:asciiTheme="majorEastAsia" w:eastAsiaTheme="majorEastAsia" w:hAnsiTheme="majorEastAsia"/>
        </w:rPr>
      </w:pPr>
      <w:r w:rsidRPr="00C010F8">
        <w:rPr>
          <w:rFonts w:asciiTheme="majorEastAsia" w:eastAsiaTheme="majorEastAsia" w:hAnsiTheme="majorEastAsia" w:hint="eastAsia"/>
        </w:rPr>
        <w:t>講演要旨</w:t>
      </w:r>
      <w:r w:rsidR="008315CB">
        <w:rPr>
          <w:rFonts w:asciiTheme="majorEastAsia" w:eastAsiaTheme="majorEastAsia" w:hAnsiTheme="majorEastAsia" w:hint="eastAsia"/>
        </w:rPr>
        <w:t>（有賀誠一）</w:t>
      </w:r>
    </w:p>
    <w:p w14:paraId="379ACEBF" w14:textId="77777777" w:rsidR="008315CB" w:rsidRDefault="008315CB" w:rsidP="00C010F8"/>
    <w:p w14:paraId="76BDBC38" w14:textId="4B708B3F" w:rsidR="00C010F8" w:rsidRDefault="00C010F8" w:rsidP="00C010F8">
      <w:r>
        <w:rPr>
          <w:rFonts w:hint="eastAsia"/>
        </w:rPr>
        <w:t xml:space="preserve">　</w:t>
      </w:r>
      <w:r>
        <w:rPr>
          <w:rFonts w:hint="eastAsia"/>
        </w:rPr>
        <w:t>「戦争と同志社」という壮大なタイトルがついておりますが、私は社会学者でも歴史学者でもないので、戦争とは何か、同志社とは何か、というような難しい分析や理論は避けて、１９世紀末から２０世紀の後半まで（１８９９−１９７７）を生きた有賀鐵太郎という一人の人間の生涯を振り返り、その彼が神学科の教授また学科主任として、軍国主義の下に喘ぐキリスト教主義学園同志社を守ために、どのような苦悩の日々を過ごしてきたかを、皆様と共有したいと思います。</w:t>
      </w:r>
    </w:p>
    <w:p w14:paraId="67EA9891" w14:textId="262875CE" w:rsidR="00C010F8" w:rsidRDefault="00C010F8" w:rsidP="00C010F8">
      <w:r>
        <w:rPr>
          <w:rFonts w:hint="eastAsia"/>
        </w:rPr>
        <w:t xml:space="preserve">　</w:t>
      </w:r>
      <w:r>
        <w:rPr>
          <w:rFonts w:hint="eastAsia"/>
        </w:rPr>
        <w:t>時代順に、有賀鐵太郎の誕生前後の日本、青年時代の悩みとキリスト教、神学生時代の同志社、軍国主義との葛藤と妥協、太平洋戦争中の同志社、戦争への反省と新たな希望、非暴力抵抗と平和主義、について話します。</w:t>
      </w:r>
    </w:p>
    <w:p w14:paraId="2DEBE5FE" w14:textId="793C19D4" w:rsidR="00C010F8" w:rsidRDefault="00C010F8" w:rsidP="00C010F8">
      <w:r>
        <w:rPr>
          <w:rFonts w:hint="eastAsia"/>
        </w:rPr>
        <w:t xml:space="preserve">　</w:t>
      </w:r>
      <w:r>
        <w:rPr>
          <w:rFonts w:hint="eastAsia"/>
        </w:rPr>
        <w:t>そして、有賀鐵太郎から直接の感化を受けた息子として、私自身の戦争と平和への対応、とくにウクライナ危機などの現在の問題についても言及いたします。</w:t>
      </w:r>
    </w:p>
    <w:p w14:paraId="19F63758" w14:textId="0CAEAE1F" w:rsidR="00C010F8" w:rsidRDefault="00C010F8" w:rsidP="00C010F8">
      <w:r>
        <w:rPr>
          <w:rFonts w:hint="eastAsia"/>
        </w:rPr>
        <w:t>記録（文献や遺物）という客観的資料ではなく、記憶（見聞と体験）という主観的資料に基づく叙述ですので、誤解や個人的感情が入ることは避けられないかもしれません。皆様のご理解をいただけたら幸いで</w:t>
      </w:r>
      <w:r>
        <w:rPr>
          <w:rFonts w:hint="eastAsia"/>
        </w:rPr>
        <w:t>す。</w:t>
      </w:r>
    </w:p>
    <w:p w14:paraId="51F4A5F9" w14:textId="5FCB3B1D" w:rsidR="00C010F8" w:rsidRPr="00C010F8" w:rsidRDefault="00C010F8" w:rsidP="00C010F8">
      <w:pPr>
        <w:rPr>
          <w:rFonts w:asciiTheme="minorEastAsia" w:hAnsiTheme="minorEastAsia" w:hint="eastAsia"/>
        </w:rPr>
      </w:pPr>
    </w:p>
    <w:sectPr w:rsidR="00C010F8" w:rsidRPr="00C010F8" w:rsidSect="00624E35">
      <w:pgSz w:w="11900" w:h="16840"/>
      <w:pgMar w:top="1134" w:right="1304" w:bottom="612" w:left="1304" w:header="851" w:footer="992" w:gutter="0"/>
      <w:cols w:space="425"/>
      <w:docGrid w:type="linesAndChars" w:linePitch="368" w:charSpace="-38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8433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proofState w:spelling="clean" w:grammar="dirty"/>
  <w:defaultTabStop w:val="960"/>
  <w:drawingGridHorizontalSpacing w:val="221"/>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31"/>
    <w:rsid w:val="00030E98"/>
    <w:rsid w:val="00037F71"/>
    <w:rsid w:val="0004383F"/>
    <w:rsid w:val="00081D2C"/>
    <w:rsid w:val="000A41B3"/>
    <w:rsid w:val="00103BFD"/>
    <w:rsid w:val="00125689"/>
    <w:rsid w:val="001C2C1E"/>
    <w:rsid w:val="001C515A"/>
    <w:rsid w:val="001F19F3"/>
    <w:rsid w:val="0020427D"/>
    <w:rsid w:val="002167A9"/>
    <w:rsid w:val="0022228A"/>
    <w:rsid w:val="00271D05"/>
    <w:rsid w:val="00291F16"/>
    <w:rsid w:val="002E0BC9"/>
    <w:rsid w:val="00312041"/>
    <w:rsid w:val="00316753"/>
    <w:rsid w:val="0037407F"/>
    <w:rsid w:val="00376BE0"/>
    <w:rsid w:val="00377DBE"/>
    <w:rsid w:val="003B2FDC"/>
    <w:rsid w:val="003E0B71"/>
    <w:rsid w:val="003E4B17"/>
    <w:rsid w:val="00423885"/>
    <w:rsid w:val="00451391"/>
    <w:rsid w:val="00451FB8"/>
    <w:rsid w:val="004A260C"/>
    <w:rsid w:val="004A4200"/>
    <w:rsid w:val="004C41E6"/>
    <w:rsid w:val="004D1141"/>
    <w:rsid w:val="004D47A7"/>
    <w:rsid w:val="0050297D"/>
    <w:rsid w:val="00514F7E"/>
    <w:rsid w:val="00526674"/>
    <w:rsid w:val="00531A69"/>
    <w:rsid w:val="00575FFA"/>
    <w:rsid w:val="00577864"/>
    <w:rsid w:val="005965A8"/>
    <w:rsid w:val="005A46D9"/>
    <w:rsid w:val="00612FCE"/>
    <w:rsid w:val="00624E35"/>
    <w:rsid w:val="00643013"/>
    <w:rsid w:val="00675201"/>
    <w:rsid w:val="006955F7"/>
    <w:rsid w:val="006A36AF"/>
    <w:rsid w:val="006E4154"/>
    <w:rsid w:val="00725B4A"/>
    <w:rsid w:val="007375D4"/>
    <w:rsid w:val="00753B70"/>
    <w:rsid w:val="00756DEF"/>
    <w:rsid w:val="00757E1D"/>
    <w:rsid w:val="00775F20"/>
    <w:rsid w:val="00794E24"/>
    <w:rsid w:val="007D2294"/>
    <w:rsid w:val="008027AC"/>
    <w:rsid w:val="0080456F"/>
    <w:rsid w:val="00815438"/>
    <w:rsid w:val="008315CB"/>
    <w:rsid w:val="0086284C"/>
    <w:rsid w:val="008656CF"/>
    <w:rsid w:val="008704A0"/>
    <w:rsid w:val="008D77AE"/>
    <w:rsid w:val="008E20BE"/>
    <w:rsid w:val="008E5E69"/>
    <w:rsid w:val="009013A7"/>
    <w:rsid w:val="00901C23"/>
    <w:rsid w:val="00971D58"/>
    <w:rsid w:val="009724FC"/>
    <w:rsid w:val="00972EBB"/>
    <w:rsid w:val="00982A41"/>
    <w:rsid w:val="00995D11"/>
    <w:rsid w:val="009A1F0B"/>
    <w:rsid w:val="009B238C"/>
    <w:rsid w:val="009C2182"/>
    <w:rsid w:val="00A143D7"/>
    <w:rsid w:val="00A5151E"/>
    <w:rsid w:val="00A5228B"/>
    <w:rsid w:val="00A60E2A"/>
    <w:rsid w:val="00A74F50"/>
    <w:rsid w:val="00A830AA"/>
    <w:rsid w:val="00A9283B"/>
    <w:rsid w:val="00AB68DB"/>
    <w:rsid w:val="00AE6E5F"/>
    <w:rsid w:val="00AF04D3"/>
    <w:rsid w:val="00B11D6B"/>
    <w:rsid w:val="00B72531"/>
    <w:rsid w:val="00B8730B"/>
    <w:rsid w:val="00BB5574"/>
    <w:rsid w:val="00C00C22"/>
    <w:rsid w:val="00C010F8"/>
    <w:rsid w:val="00C10E80"/>
    <w:rsid w:val="00C31479"/>
    <w:rsid w:val="00C7639C"/>
    <w:rsid w:val="00CC0088"/>
    <w:rsid w:val="00CD007E"/>
    <w:rsid w:val="00CD7D7A"/>
    <w:rsid w:val="00D22BBA"/>
    <w:rsid w:val="00D2659D"/>
    <w:rsid w:val="00D64F34"/>
    <w:rsid w:val="00D82867"/>
    <w:rsid w:val="00D927F5"/>
    <w:rsid w:val="00DC389A"/>
    <w:rsid w:val="00DC4844"/>
    <w:rsid w:val="00DD2F36"/>
    <w:rsid w:val="00DD359D"/>
    <w:rsid w:val="00DD6DE1"/>
    <w:rsid w:val="00DE1019"/>
    <w:rsid w:val="00DE70C4"/>
    <w:rsid w:val="00DF74BE"/>
    <w:rsid w:val="00E15420"/>
    <w:rsid w:val="00E16DCB"/>
    <w:rsid w:val="00E2600E"/>
    <w:rsid w:val="00E61F6D"/>
    <w:rsid w:val="00E63B5E"/>
    <w:rsid w:val="00EE3E7F"/>
    <w:rsid w:val="00EE7173"/>
    <w:rsid w:val="00EF6F25"/>
    <w:rsid w:val="00F03569"/>
    <w:rsid w:val="00F1290B"/>
    <w:rsid w:val="00F270AC"/>
    <w:rsid w:val="00F412A8"/>
    <w:rsid w:val="00F432B4"/>
    <w:rsid w:val="00F55E7C"/>
    <w:rsid w:val="00F648F3"/>
    <w:rsid w:val="00F97A5C"/>
    <w:rsid w:val="00FA2422"/>
    <w:rsid w:val="00FA3A19"/>
    <w:rsid w:val="00FC7B2F"/>
    <w:rsid w:val="00FE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40FCCF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2F36"/>
    <w:rPr>
      <w:color w:val="0000FF" w:themeColor="hyperlink"/>
      <w:u w:val="single"/>
    </w:rPr>
  </w:style>
  <w:style w:type="paragraph" w:styleId="Web">
    <w:name w:val="Normal (Web)"/>
    <w:basedOn w:val="a"/>
    <w:uiPriority w:val="99"/>
    <w:semiHidden/>
    <w:unhideWhenUsed/>
    <w:rsid w:val="003E4B17"/>
    <w:rPr>
      <w:rFonts w:ascii="Times New Roman" w:hAnsi="Times New Roman" w:cs="Times New Roman"/>
    </w:rPr>
  </w:style>
  <w:style w:type="character" w:styleId="a4">
    <w:name w:val="Unresolved Mention"/>
    <w:basedOn w:val="a0"/>
    <w:uiPriority w:val="99"/>
    <w:rsid w:val="009A1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8285">
      <w:bodyDiv w:val="1"/>
      <w:marLeft w:val="0"/>
      <w:marRight w:val="0"/>
      <w:marTop w:val="0"/>
      <w:marBottom w:val="0"/>
      <w:divBdr>
        <w:top w:val="none" w:sz="0" w:space="0" w:color="auto"/>
        <w:left w:val="none" w:sz="0" w:space="0" w:color="auto"/>
        <w:bottom w:val="none" w:sz="0" w:space="0" w:color="auto"/>
        <w:right w:val="none" w:sz="0" w:space="0" w:color="auto"/>
      </w:divBdr>
    </w:div>
    <w:div w:id="343215608">
      <w:bodyDiv w:val="1"/>
      <w:marLeft w:val="0"/>
      <w:marRight w:val="0"/>
      <w:marTop w:val="0"/>
      <w:marBottom w:val="0"/>
      <w:divBdr>
        <w:top w:val="none" w:sz="0" w:space="0" w:color="auto"/>
        <w:left w:val="none" w:sz="0" w:space="0" w:color="auto"/>
        <w:bottom w:val="none" w:sz="0" w:space="0" w:color="auto"/>
        <w:right w:val="none" w:sz="0" w:space="0" w:color="auto"/>
      </w:divBdr>
    </w:div>
    <w:div w:id="403644647">
      <w:bodyDiv w:val="1"/>
      <w:marLeft w:val="0"/>
      <w:marRight w:val="0"/>
      <w:marTop w:val="0"/>
      <w:marBottom w:val="0"/>
      <w:divBdr>
        <w:top w:val="none" w:sz="0" w:space="0" w:color="auto"/>
        <w:left w:val="none" w:sz="0" w:space="0" w:color="auto"/>
        <w:bottom w:val="none" w:sz="0" w:space="0" w:color="auto"/>
        <w:right w:val="none" w:sz="0" w:space="0" w:color="auto"/>
      </w:divBdr>
      <w:divsChild>
        <w:div w:id="1136609130">
          <w:marLeft w:val="0"/>
          <w:marRight w:val="0"/>
          <w:marTop w:val="0"/>
          <w:marBottom w:val="0"/>
          <w:divBdr>
            <w:top w:val="none" w:sz="0" w:space="0" w:color="auto"/>
            <w:left w:val="none" w:sz="0" w:space="0" w:color="auto"/>
            <w:bottom w:val="none" w:sz="0" w:space="0" w:color="auto"/>
            <w:right w:val="none" w:sz="0" w:space="0" w:color="auto"/>
          </w:divBdr>
          <w:divsChild>
            <w:div w:id="1077482959">
              <w:marLeft w:val="-180"/>
              <w:marRight w:val="-180"/>
              <w:marTop w:val="0"/>
              <w:marBottom w:val="0"/>
              <w:divBdr>
                <w:top w:val="none" w:sz="0" w:space="0" w:color="auto"/>
                <w:left w:val="none" w:sz="0" w:space="0" w:color="auto"/>
                <w:bottom w:val="none" w:sz="0" w:space="0" w:color="auto"/>
                <w:right w:val="none" w:sz="0" w:space="0" w:color="auto"/>
              </w:divBdr>
              <w:divsChild>
                <w:div w:id="6918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8337">
          <w:marLeft w:val="0"/>
          <w:marRight w:val="0"/>
          <w:marTop w:val="0"/>
          <w:marBottom w:val="0"/>
          <w:divBdr>
            <w:top w:val="single" w:sz="6" w:space="17" w:color="DDDDDD"/>
            <w:left w:val="none" w:sz="0" w:space="0" w:color="auto"/>
            <w:bottom w:val="none" w:sz="0" w:space="0" w:color="auto"/>
            <w:right w:val="none" w:sz="0" w:space="0" w:color="auto"/>
          </w:divBdr>
        </w:div>
      </w:divsChild>
    </w:div>
    <w:div w:id="428619969">
      <w:bodyDiv w:val="1"/>
      <w:marLeft w:val="0"/>
      <w:marRight w:val="0"/>
      <w:marTop w:val="0"/>
      <w:marBottom w:val="0"/>
      <w:divBdr>
        <w:top w:val="none" w:sz="0" w:space="0" w:color="auto"/>
        <w:left w:val="none" w:sz="0" w:space="0" w:color="auto"/>
        <w:bottom w:val="none" w:sz="0" w:space="0" w:color="auto"/>
        <w:right w:val="none" w:sz="0" w:space="0" w:color="auto"/>
      </w:divBdr>
    </w:div>
    <w:div w:id="519703697">
      <w:bodyDiv w:val="1"/>
      <w:marLeft w:val="0"/>
      <w:marRight w:val="0"/>
      <w:marTop w:val="0"/>
      <w:marBottom w:val="0"/>
      <w:divBdr>
        <w:top w:val="none" w:sz="0" w:space="0" w:color="auto"/>
        <w:left w:val="none" w:sz="0" w:space="0" w:color="auto"/>
        <w:bottom w:val="none" w:sz="0" w:space="0" w:color="auto"/>
        <w:right w:val="none" w:sz="0" w:space="0" w:color="auto"/>
      </w:divBdr>
    </w:div>
    <w:div w:id="589774805">
      <w:bodyDiv w:val="1"/>
      <w:marLeft w:val="0"/>
      <w:marRight w:val="0"/>
      <w:marTop w:val="0"/>
      <w:marBottom w:val="0"/>
      <w:divBdr>
        <w:top w:val="none" w:sz="0" w:space="0" w:color="auto"/>
        <w:left w:val="none" w:sz="0" w:space="0" w:color="auto"/>
        <w:bottom w:val="none" w:sz="0" w:space="0" w:color="auto"/>
        <w:right w:val="none" w:sz="0" w:space="0" w:color="auto"/>
      </w:divBdr>
    </w:div>
    <w:div w:id="634532828">
      <w:bodyDiv w:val="1"/>
      <w:marLeft w:val="0"/>
      <w:marRight w:val="0"/>
      <w:marTop w:val="0"/>
      <w:marBottom w:val="0"/>
      <w:divBdr>
        <w:top w:val="none" w:sz="0" w:space="0" w:color="auto"/>
        <w:left w:val="none" w:sz="0" w:space="0" w:color="auto"/>
        <w:bottom w:val="none" w:sz="0" w:space="0" w:color="auto"/>
        <w:right w:val="none" w:sz="0" w:space="0" w:color="auto"/>
      </w:divBdr>
    </w:div>
    <w:div w:id="965742304">
      <w:bodyDiv w:val="1"/>
      <w:marLeft w:val="0"/>
      <w:marRight w:val="0"/>
      <w:marTop w:val="0"/>
      <w:marBottom w:val="0"/>
      <w:divBdr>
        <w:top w:val="none" w:sz="0" w:space="0" w:color="auto"/>
        <w:left w:val="none" w:sz="0" w:space="0" w:color="auto"/>
        <w:bottom w:val="none" w:sz="0" w:space="0" w:color="auto"/>
        <w:right w:val="none" w:sz="0" w:space="0" w:color="auto"/>
      </w:divBdr>
    </w:div>
    <w:div w:id="994725330">
      <w:bodyDiv w:val="1"/>
      <w:marLeft w:val="0"/>
      <w:marRight w:val="0"/>
      <w:marTop w:val="0"/>
      <w:marBottom w:val="0"/>
      <w:divBdr>
        <w:top w:val="none" w:sz="0" w:space="0" w:color="auto"/>
        <w:left w:val="none" w:sz="0" w:space="0" w:color="auto"/>
        <w:bottom w:val="none" w:sz="0" w:space="0" w:color="auto"/>
        <w:right w:val="none" w:sz="0" w:space="0" w:color="auto"/>
      </w:divBdr>
    </w:div>
    <w:div w:id="1119761578">
      <w:bodyDiv w:val="1"/>
      <w:marLeft w:val="0"/>
      <w:marRight w:val="0"/>
      <w:marTop w:val="0"/>
      <w:marBottom w:val="0"/>
      <w:divBdr>
        <w:top w:val="none" w:sz="0" w:space="0" w:color="auto"/>
        <w:left w:val="none" w:sz="0" w:space="0" w:color="auto"/>
        <w:bottom w:val="none" w:sz="0" w:space="0" w:color="auto"/>
        <w:right w:val="none" w:sz="0" w:space="0" w:color="auto"/>
      </w:divBdr>
    </w:div>
    <w:div w:id="1176574630">
      <w:bodyDiv w:val="1"/>
      <w:marLeft w:val="0"/>
      <w:marRight w:val="0"/>
      <w:marTop w:val="0"/>
      <w:marBottom w:val="0"/>
      <w:divBdr>
        <w:top w:val="none" w:sz="0" w:space="0" w:color="auto"/>
        <w:left w:val="none" w:sz="0" w:space="0" w:color="auto"/>
        <w:bottom w:val="none" w:sz="0" w:space="0" w:color="auto"/>
        <w:right w:val="none" w:sz="0" w:space="0" w:color="auto"/>
      </w:divBdr>
    </w:div>
    <w:div w:id="1252465567">
      <w:bodyDiv w:val="1"/>
      <w:marLeft w:val="0"/>
      <w:marRight w:val="0"/>
      <w:marTop w:val="0"/>
      <w:marBottom w:val="0"/>
      <w:divBdr>
        <w:top w:val="none" w:sz="0" w:space="0" w:color="auto"/>
        <w:left w:val="none" w:sz="0" w:space="0" w:color="auto"/>
        <w:bottom w:val="none" w:sz="0" w:space="0" w:color="auto"/>
        <w:right w:val="none" w:sz="0" w:space="0" w:color="auto"/>
      </w:divBdr>
    </w:div>
    <w:div w:id="1549612554">
      <w:bodyDiv w:val="1"/>
      <w:marLeft w:val="0"/>
      <w:marRight w:val="0"/>
      <w:marTop w:val="0"/>
      <w:marBottom w:val="0"/>
      <w:divBdr>
        <w:top w:val="none" w:sz="0" w:space="0" w:color="auto"/>
        <w:left w:val="none" w:sz="0" w:space="0" w:color="auto"/>
        <w:bottom w:val="none" w:sz="0" w:space="0" w:color="auto"/>
        <w:right w:val="none" w:sz="0" w:space="0" w:color="auto"/>
      </w:divBdr>
    </w:div>
    <w:div w:id="1649743192">
      <w:bodyDiv w:val="1"/>
      <w:marLeft w:val="0"/>
      <w:marRight w:val="0"/>
      <w:marTop w:val="0"/>
      <w:marBottom w:val="0"/>
      <w:divBdr>
        <w:top w:val="none" w:sz="0" w:space="0" w:color="auto"/>
        <w:left w:val="none" w:sz="0" w:space="0" w:color="auto"/>
        <w:bottom w:val="none" w:sz="0" w:space="0" w:color="auto"/>
        <w:right w:val="none" w:sz="0" w:space="0" w:color="auto"/>
      </w:divBdr>
    </w:div>
    <w:div w:id="1914848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3E06-F62C-FE41-842B-CFA7F9E2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克博</dc:creator>
  <cp:keywords/>
  <dc:description/>
  <cp:lastModifiedBy>小原克博</cp:lastModifiedBy>
  <cp:revision>56</cp:revision>
  <cp:lastPrinted>2022-04-19T14:29:00Z</cp:lastPrinted>
  <dcterms:created xsi:type="dcterms:W3CDTF">2016-01-07T11:41:00Z</dcterms:created>
  <dcterms:modified xsi:type="dcterms:W3CDTF">2022-04-19T14:29:00Z</dcterms:modified>
</cp:coreProperties>
</file>